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A3" w:rsidRDefault="002503A3" w:rsidP="002503A3">
      <w:pPr>
        <w:pStyle w:val="Zhlav"/>
        <w:jc w:val="center"/>
      </w:pPr>
      <w:r>
        <w:rPr>
          <w:noProof/>
          <w:lang w:eastAsia="cs-CZ"/>
        </w:rPr>
        <w:drawing>
          <wp:inline distT="0" distB="0" distL="0" distR="0">
            <wp:extent cx="5229225" cy="781050"/>
            <wp:effectExtent l="0" t="0" r="9525" b="0"/>
            <wp:docPr id="1" name="Obrázek 1" descr="logo ZS  Bzene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ZS  Bzenec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A3" w:rsidRDefault="002503A3" w:rsidP="002503A3">
      <w:pPr>
        <w:pStyle w:val="Nzev"/>
        <w:jc w:val="center"/>
        <w:rPr>
          <w:sz w:val="22"/>
          <w:szCs w:val="22"/>
        </w:rPr>
      </w:pPr>
      <w:r>
        <w:rPr>
          <w:sz w:val="22"/>
          <w:szCs w:val="22"/>
        </w:rPr>
        <w:t>Olšovská 1428, 696 81 Bzenec,    IČO:49939840,    zsbzenec@zsbzenec.cz,    tel: 518384983</w:t>
      </w:r>
    </w:p>
    <w:p w:rsidR="00D14B86" w:rsidRDefault="00D14B86"/>
    <w:p w:rsidR="002503A3" w:rsidRDefault="002503A3">
      <w:pPr>
        <w:rPr>
          <w:b/>
          <w:sz w:val="24"/>
          <w:szCs w:val="24"/>
        </w:rPr>
      </w:pPr>
      <w:r w:rsidRPr="002503A3">
        <w:rPr>
          <w:b/>
          <w:sz w:val="24"/>
          <w:szCs w:val="24"/>
        </w:rPr>
        <w:t>Informace k provozu školy a testování ve školním roce 2021/2022</w:t>
      </w:r>
    </w:p>
    <w:p w:rsidR="002503A3" w:rsidRDefault="002503A3">
      <w:pPr>
        <w:rPr>
          <w:b/>
          <w:sz w:val="24"/>
          <w:szCs w:val="24"/>
        </w:rPr>
      </w:pPr>
    </w:p>
    <w:p w:rsidR="002503A3" w:rsidRPr="002503A3" w:rsidRDefault="00036DCC" w:rsidP="002503A3">
      <w:pPr>
        <w:ind w:firstLine="708"/>
        <w:rPr>
          <w:b/>
        </w:rPr>
      </w:pPr>
      <w:r>
        <w:rPr>
          <w:b/>
        </w:rPr>
        <w:t>Každá osoba (</w:t>
      </w:r>
      <w:r w:rsidR="002503A3" w:rsidRPr="002503A3">
        <w:rPr>
          <w:b/>
        </w:rPr>
        <w:t>žáci, zaměstnanci, třetí osoby) je povinna si při vstupu do budovy školy</w:t>
      </w:r>
      <w:r>
        <w:rPr>
          <w:b/>
        </w:rPr>
        <w:t xml:space="preserve"> provést desinfekci rukou</w:t>
      </w:r>
      <w:r w:rsidR="002503A3" w:rsidRPr="002503A3">
        <w:rPr>
          <w:b/>
        </w:rPr>
        <w:t xml:space="preserve"> a ve společných prostorech zakrýt dýchací cesty, a to takovým ochranným prostředkem dýchacích cest, který je uveden v aktuálně</w:t>
      </w:r>
      <w:r w:rsidR="004356D2">
        <w:rPr>
          <w:b/>
        </w:rPr>
        <w:t xml:space="preserve"> platném mimořádném opatření MZ ČR</w:t>
      </w:r>
      <w:r w:rsidR="002503A3" w:rsidRPr="002503A3">
        <w:rPr>
          <w:b/>
        </w:rPr>
        <w:t>.</w:t>
      </w:r>
    </w:p>
    <w:p w:rsidR="002503A3" w:rsidRDefault="002503A3" w:rsidP="002503A3">
      <w:pPr>
        <w:ind w:firstLine="708"/>
      </w:pPr>
      <w:r>
        <w:t>Z povinnosti nosit ochranu dých</w:t>
      </w:r>
      <w:r w:rsidR="00D47A09">
        <w:t xml:space="preserve">acích cest jsou plošně vyjmuty </w:t>
      </w:r>
      <w:r>
        <w:t>osoby s poruchou intelektu, s poruchou autistického spektra, a kognitivní poruchou nebo se závažnou alterací duševního stavu, jejichž mentální schopnosti či aktuální duševní stav neumožňují dodržování tohoto zá</w:t>
      </w:r>
      <w:r w:rsidR="00D47A09">
        <w:t xml:space="preserve">kazu, </w:t>
      </w:r>
      <w:r>
        <w:t>osoby, které nemohou mít ze závažných zdravotních důvodů nasazen ochranný prostředek dýchacích cest, a jsou schopny tuto skutečnost prokázat lékařským potvrzením; tyto osoby jsou však povinny mít nasazen jiný ochranný prostředek dýchacích cest podle tohoto opatření, který je v lékařském potvrzení specifikován, vyjma případů, kdy je v lékařském potvrzení výslovně uvedeno, že dotyčná osoba nemůže mít nasazen žádný ochranný prostředek dýchacích cest.</w:t>
      </w:r>
    </w:p>
    <w:p w:rsidR="002503A3" w:rsidRDefault="002503A3" w:rsidP="002503A3">
      <w:pPr>
        <w:ind w:firstLine="708"/>
      </w:pPr>
    </w:p>
    <w:p w:rsidR="002503A3" w:rsidRDefault="002503A3" w:rsidP="002503A3">
      <w:pPr>
        <w:ind w:firstLine="708"/>
        <w:rPr>
          <w:b/>
        </w:rPr>
      </w:pPr>
      <w:r>
        <w:t>Ve škole proběhne preventiv</w:t>
      </w:r>
      <w:r w:rsidR="00FC127F">
        <w:t xml:space="preserve">ní screeningové testování </w:t>
      </w:r>
      <w:r>
        <w:t xml:space="preserve"> žáků </w:t>
      </w:r>
      <w:proofErr w:type="spellStart"/>
      <w:r>
        <w:t>s</w:t>
      </w:r>
      <w:r w:rsidR="00E96BF0">
        <w:t>a</w:t>
      </w:r>
      <w:r>
        <w:t>moodběrovými</w:t>
      </w:r>
      <w:proofErr w:type="spellEnd"/>
      <w:r>
        <w:t xml:space="preserve"> antigenními testy</w:t>
      </w:r>
      <w:r w:rsidR="004356D2">
        <w:t>,</w:t>
      </w:r>
      <w:r w:rsidR="008628F5">
        <w:t xml:space="preserve"> u kterého není nutná asistence zdravotnického personálu</w:t>
      </w:r>
      <w:r w:rsidR="004356D2">
        <w:t>,</w:t>
      </w:r>
      <w:r>
        <w:t xml:space="preserve"> s frekvencí 3x po sobě, </w:t>
      </w:r>
      <w:r w:rsidR="004356D2">
        <w:rPr>
          <w:b/>
        </w:rPr>
        <w:t>první test se provede 1. září</w:t>
      </w:r>
      <w:r w:rsidRPr="002503A3">
        <w:rPr>
          <w:b/>
        </w:rPr>
        <w:t xml:space="preserve"> a dále se testuje v termínech 6. září a 9. září 2021.</w:t>
      </w:r>
    </w:p>
    <w:p w:rsidR="00760966" w:rsidRDefault="00FC127F" w:rsidP="002503A3">
      <w:pPr>
        <w:ind w:firstLine="708"/>
        <w:rPr>
          <w:b/>
        </w:rPr>
      </w:pPr>
      <w:r>
        <w:t xml:space="preserve">Pokud </w:t>
      </w:r>
      <w:r w:rsidR="00760966">
        <w:t xml:space="preserve"> žák nebude přítomen na testování na začátku vyučování, ale dostaví se na vyučování později, provede si test pod dohledem pověřené osoby bezprostředně po svém příchodu.</w:t>
      </w:r>
    </w:p>
    <w:p w:rsidR="002503A3" w:rsidRDefault="00A97A52" w:rsidP="002503A3">
      <w:pPr>
        <w:ind w:firstLine="708"/>
      </w:pPr>
      <w:r>
        <w:t xml:space="preserve">Testování nepodstupují </w:t>
      </w:r>
      <w:r w:rsidR="002503A3">
        <w:t>žáci</w:t>
      </w:r>
      <w:r w:rsidR="00D47A09">
        <w:t xml:space="preserve"> a zaměstnanci</w:t>
      </w:r>
      <w:r w:rsidR="002503A3">
        <w:t xml:space="preserve">, kteří splní podmínky stanovené pro bezinfekčnost po očkování (14 dnů po plně dokončeném očkování) nebo po prodělaném onemocnění covid-19 (po dobu 180 dní od prvního pozitivního testu na covid-19), případně dítě nebo žák, který doloží negativní výsledek testu provedeného v odběrovém místě. </w:t>
      </w:r>
    </w:p>
    <w:p w:rsidR="002503A3" w:rsidRDefault="00036DCC" w:rsidP="002503A3">
      <w:pPr>
        <w:ind w:firstLine="708"/>
      </w:pPr>
      <w:r>
        <w:t xml:space="preserve">Pokud se </w:t>
      </w:r>
      <w:r w:rsidR="002503A3">
        <w:t xml:space="preserve"> žák screeningovému testování nepodrobí, bude se moci prezenční výuky účastnit, ale za podmínek nastavených mimořádným opatřením Ministerstva zdravotnictví (použití ochrany dýchacích cest po celou dobu pobytu ve škole a školském zařízení apod.). Uvedená opatření budou v platnosti po dobu trvání screeningového testování.</w:t>
      </w:r>
    </w:p>
    <w:p w:rsidR="008628F5" w:rsidRDefault="008628F5" w:rsidP="002503A3">
      <w:pPr>
        <w:ind w:firstLine="708"/>
      </w:pPr>
      <w:r>
        <w:t>Pro tyto žáky platí:</w:t>
      </w:r>
    </w:p>
    <w:p w:rsidR="008628F5" w:rsidRDefault="008628F5" w:rsidP="00EF3776">
      <w:pPr>
        <w:pStyle w:val="Odstavecseseznamem"/>
        <w:numPr>
          <w:ilvl w:val="0"/>
          <w:numId w:val="1"/>
        </w:numPr>
      </w:pPr>
      <w:r>
        <w:t>nesmí cvičit ve vnitřních prostorech;</w:t>
      </w:r>
    </w:p>
    <w:p w:rsidR="008628F5" w:rsidRDefault="008628F5" w:rsidP="00EF3776">
      <w:pPr>
        <w:pStyle w:val="Odstavecseseznamem"/>
        <w:numPr>
          <w:ilvl w:val="0"/>
          <w:numId w:val="1"/>
        </w:numPr>
      </w:pPr>
      <w:r>
        <w:t>převlékají se s odstupem od ostatních osob a nesmí použít sprchy,</w:t>
      </w:r>
    </w:p>
    <w:p w:rsidR="008628F5" w:rsidRDefault="008628F5" w:rsidP="00EF3776">
      <w:pPr>
        <w:pStyle w:val="Odstavecseseznamem"/>
        <w:numPr>
          <w:ilvl w:val="0"/>
          <w:numId w:val="1"/>
        </w:numPr>
      </w:pPr>
      <w:r>
        <w:lastRenderedPageBreak/>
        <w:t xml:space="preserve">nesmí zpívat, </w:t>
      </w:r>
    </w:p>
    <w:p w:rsidR="008628F5" w:rsidRDefault="008628F5" w:rsidP="00EF3776">
      <w:pPr>
        <w:pStyle w:val="Odstavecseseznamem"/>
        <w:numPr>
          <w:ilvl w:val="0"/>
          <w:numId w:val="1"/>
        </w:numPr>
      </w:pPr>
      <w:r>
        <w:t>při konzumaci potravin a pokrmů včetně nápojů nepoužívají ochranný prostředek dýchacích cest a musí sedět v lavici nebo u stolu, v době konzumace potravin a pokrmů včetně nápojů dodržují rozestup od ostatních osob minim</w:t>
      </w:r>
      <w:r w:rsidR="00FC127F">
        <w:t xml:space="preserve">álně 1,5 metru (netýká se </w:t>
      </w:r>
      <w:r>
        <w:t>žáků, kteří mají stanovenou výjimku z povinného nošení ochrany dýchacích cest).</w:t>
      </w:r>
    </w:p>
    <w:p w:rsidR="00A97A52" w:rsidRPr="00A97A52" w:rsidRDefault="00A97A52" w:rsidP="002503A3">
      <w:pPr>
        <w:ind w:firstLine="708"/>
        <w:rPr>
          <w:b/>
        </w:rPr>
      </w:pPr>
      <w:r w:rsidRPr="00A97A52">
        <w:rPr>
          <w:b/>
        </w:rPr>
        <w:t>Vyhodnocení testování.</w:t>
      </w:r>
    </w:p>
    <w:p w:rsidR="008628F5" w:rsidRDefault="008628F5" w:rsidP="002503A3">
      <w:pPr>
        <w:ind w:firstLine="708"/>
      </w:pPr>
      <w:r>
        <w:t>V případě pozitivního výsledku testu je třeba pozitivně testovaného izolovat od ostatních osob do izolační místnosti (pozitivně testovaný je vždy izolován od negativně testovaných</w:t>
      </w:r>
      <w:r w:rsidR="00A6499E">
        <w:t>), kde vyčká na zákonného zástupce</w:t>
      </w:r>
      <w:r>
        <w:t xml:space="preserve"> </w:t>
      </w:r>
    </w:p>
    <w:p w:rsidR="00A6499E" w:rsidRDefault="00A6499E" w:rsidP="00A6499E">
      <w:pPr>
        <w:ind w:firstLine="708"/>
      </w:pPr>
      <w:r w:rsidRPr="00A6499E">
        <w:rPr>
          <w:b/>
        </w:rPr>
        <w:t>V pří</w:t>
      </w:r>
      <w:r w:rsidR="004356D2">
        <w:rPr>
          <w:b/>
        </w:rPr>
        <w:t>padě pozitivního výsledku testu</w:t>
      </w:r>
      <w:r w:rsidRPr="00A6499E">
        <w:rPr>
          <w:b/>
        </w:rPr>
        <w:t xml:space="preserve"> konaného 9. září</w:t>
      </w:r>
      <w:r>
        <w:t xml:space="preserve"> je třeba pozitivně testovaného izolovat od ostatních osob do izolační místnosti (pozitivně testovaný je vždy izolován od negativně testovaných; negativně testovaní mohou počkat na zákonné zástupce společně v jedné třídě). </w:t>
      </w:r>
    </w:p>
    <w:p w:rsidR="00A6499E" w:rsidRDefault="00A6499E" w:rsidP="002503A3">
      <w:pPr>
        <w:ind w:firstLine="708"/>
      </w:pPr>
    </w:p>
    <w:p w:rsidR="00760966" w:rsidRDefault="00760966" w:rsidP="002503A3">
      <w:pPr>
        <w:ind w:firstLine="708"/>
      </w:pPr>
      <w:r>
        <w:t>Škola vydá pozitivně testované osobě nebo zákonnému zástupci potvrzení  o tom, že byl pozitivně testov</w:t>
      </w:r>
      <w:r w:rsidR="00E96BF0">
        <w:t xml:space="preserve">án. Zákonný zástupce </w:t>
      </w:r>
      <w:r>
        <w:t>žáka je povinen telefonicky nebo jiným obvyklým dálkovým způsobem informovat o pozitivním testu poskytovatele zdravotních služeb v oboru všeobecného praktického lékařství nebo praktického lékařství pro děti a dorost a ten je povinen rozhodnout o indikaci konfirmačního vyšetření metodou RT-PCR a vyplnit elektronickou žádanku k tomuto vyšetření.</w:t>
      </w:r>
    </w:p>
    <w:p w:rsidR="00760966" w:rsidRDefault="00E96BF0" w:rsidP="00E96BF0">
      <w:pPr>
        <w:ind w:firstLine="708"/>
      </w:pPr>
      <w:r>
        <w:t>Ž</w:t>
      </w:r>
      <w:r w:rsidR="00760966">
        <w:t>ák s pozitivním výsledkem testu se může vrátit k prezenční výuce buď po předložení negativního konfirmačního testu RT-PCR nebo po skončení povinné izolace; potvrzení o ukončení izolace vydává poskytovatel zdravotních služeb v oboru všeobecného praktického lékařství nebo praktického lékařství pro děti a dorost.</w:t>
      </w:r>
    </w:p>
    <w:p w:rsidR="00760966" w:rsidRDefault="00760966" w:rsidP="002503A3">
      <w:pPr>
        <w:ind w:firstLine="708"/>
      </w:pPr>
      <w:r>
        <w:t xml:space="preserve">V případě, kdy konfirmační test RT-PCR nepotvrdí infekci u pozitivně testovaného AG testem, doloží tato osoba neprodleně výsledek dané škole, která dále informuje původně indikované kontakty. Všechny dotčené osoby se mohou po této skutečnosti vrátit k prezenční výuce bez dalších potřebných kroků. </w:t>
      </w:r>
    </w:p>
    <w:p w:rsidR="00760966" w:rsidRDefault="00760966" w:rsidP="002503A3">
      <w:pPr>
        <w:ind w:firstLine="708"/>
      </w:pPr>
      <w:r>
        <w:t xml:space="preserve"> V případě, kdy konfirmační test RT-PCR potvrdí infekci u pozitivně testovaného AG testem, zákonný zástupce dítěte nebo žáka je povinen okamžitě informovat školu o tomto pozitivním výsledku konfirmačního RT-PCR testu. Škola následně bezodkladně zašle příslušné krajské hygienické stanici jméno tohoto pozitivně testovaného dítěte nebo žáka a seznam dětí nebo žáků, kteří byli </w:t>
      </w:r>
      <w:proofErr w:type="gramStart"/>
      <w:r>
        <w:t>ve</w:t>
      </w:r>
      <w:proofErr w:type="gramEnd"/>
      <w:r>
        <w:t xml:space="preserve"> škole v kontaktu ve stanov</w:t>
      </w:r>
      <w:r w:rsidR="00FC127F">
        <w:t xml:space="preserve">ených dnech s tímto </w:t>
      </w:r>
      <w:r>
        <w:t xml:space="preserve"> žákem, který měl pozitivní výsledek RT-PCR testu na přítomnost viru SARS-CoV-2. Krajská hygienická stanice postupuje podle mimořádného opatření Ministerstva zdravotnictví o nařizování izolace a karantény.</w:t>
      </w:r>
    </w:p>
    <w:p w:rsidR="00760966" w:rsidRDefault="00760966" w:rsidP="002503A3">
      <w:pPr>
        <w:ind w:firstLine="708"/>
      </w:pPr>
    </w:p>
    <w:p w:rsidR="00760966" w:rsidRDefault="00760966" w:rsidP="002503A3">
      <w:pPr>
        <w:ind w:firstLine="708"/>
      </w:pPr>
      <w:r>
        <w:t>Pokud je v důsledku mimořádných opatření (například mimořádným opatřením KHS) nebo z důvodu nařízení karantény znemožněna osobní přítomnost v</w:t>
      </w:r>
      <w:r w:rsidR="00FC127F">
        <w:t xml:space="preserve">e škole více než poloviny žáků </w:t>
      </w:r>
      <w:r>
        <w:t xml:space="preserve"> alespoň </w:t>
      </w:r>
      <w:r>
        <w:lastRenderedPageBreak/>
        <w:t>jedné skupiny/třídy, přechází nepřítomní žáci na distanční výuku po dobu trvání tohoto stavu. Viz § 184a odst. 1 školského zákona. 20 §</w:t>
      </w:r>
    </w:p>
    <w:p w:rsidR="00760966" w:rsidRDefault="00760966" w:rsidP="002503A3">
      <w:pPr>
        <w:ind w:firstLine="708"/>
      </w:pPr>
      <w:r>
        <w:t xml:space="preserve"> V ostatních případech škola nemá povinno</w:t>
      </w:r>
      <w:r w:rsidR="00FC127F">
        <w:t xml:space="preserve">st poskytovat nepřítomným </w:t>
      </w:r>
      <w:r>
        <w:t xml:space="preserve"> žákům </w:t>
      </w:r>
      <w:r w:rsidR="00FC127F">
        <w:t xml:space="preserve"> </w:t>
      </w:r>
      <w:r>
        <w:t>vzdělávání distančním způsobem. Škola postu</w:t>
      </w:r>
      <w:r w:rsidR="00452B81">
        <w:t>puje obdobně jako při běžné absenci. Poskytuje</w:t>
      </w:r>
      <w:r>
        <w:t xml:space="preserve"> nepří</w:t>
      </w:r>
      <w:r w:rsidR="00452B81">
        <w:t>tomným žákům</w:t>
      </w:r>
      <w:r>
        <w:t xml:space="preserve"> studijní podporu na dálku, např. formou zasílání materiálů, úkolů či výukov</w:t>
      </w:r>
      <w:r w:rsidR="00FC127F">
        <w:t>ých plánů na dané období.  Ž</w:t>
      </w:r>
      <w:r>
        <w:t xml:space="preserve">áci se zapojují na bázi dobrovolnosti a s ohledem na své individuální podmínky. </w:t>
      </w:r>
    </w:p>
    <w:p w:rsidR="00452B81" w:rsidRDefault="00452B81" w:rsidP="002503A3">
      <w:pPr>
        <w:ind w:firstLine="708"/>
      </w:pPr>
      <w:r>
        <w:t>Pokud žák odmítne jak testování, tak nošení ochranného prostředku (a nevztahuje-li se na něj mimořádným opatřením stanovená výjimka z povinnosti nosit respirátor či roušku). V takovém případě škola nemůže v souladu s mimořádným opatřením Ministerstva zdravotnictví umožnit žákovi osobní přítomnost na vzdělávání či poskytování školských služeb. Pokud by škola (školské zařízení</w:t>
      </w:r>
      <w:r w:rsidR="00EF3776">
        <w:t xml:space="preserve">) osobní přítomnost </w:t>
      </w:r>
      <w:r>
        <w:t xml:space="preserve"> žáka, který odmítá nosit respirátor nebo roušku, přestože podle mimořádného opatření musí, připustila, poruší mimořádné opatření. Žák není automaticky omluven ze svého vzdělávání a musí být omluven v souladu se školním řádem.</w:t>
      </w:r>
    </w:p>
    <w:p w:rsidR="004356D2" w:rsidRDefault="004356D2" w:rsidP="004356D2"/>
    <w:p w:rsidR="004356D2" w:rsidRDefault="004356D2" w:rsidP="004356D2">
      <w:r>
        <w:t xml:space="preserve">V Bzenci 25. 8. 2021                                                                                  </w:t>
      </w:r>
      <w:bookmarkStart w:id="0" w:name="_GoBack"/>
      <w:bookmarkEnd w:id="0"/>
      <w:r>
        <w:t xml:space="preserve">   Mgr. Bc. Jiří Adamec, ředitel školy</w:t>
      </w:r>
    </w:p>
    <w:sectPr w:rsidR="0043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10877"/>
    <w:multiLevelType w:val="hybridMultilevel"/>
    <w:tmpl w:val="620CD94A"/>
    <w:lvl w:ilvl="0" w:tplc="DA1C24F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A3"/>
    <w:rsid w:val="00036DCC"/>
    <w:rsid w:val="002503A3"/>
    <w:rsid w:val="00362EAD"/>
    <w:rsid w:val="004356D2"/>
    <w:rsid w:val="00452B81"/>
    <w:rsid w:val="00760966"/>
    <w:rsid w:val="008628F5"/>
    <w:rsid w:val="00A6499E"/>
    <w:rsid w:val="00A97A52"/>
    <w:rsid w:val="00CD54F3"/>
    <w:rsid w:val="00D14B86"/>
    <w:rsid w:val="00D47A09"/>
    <w:rsid w:val="00E96BF0"/>
    <w:rsid w:val="00EF3776"/>
    <w:rsid w:val="00FC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1A2F"/>
  <w15:docId w15:val="{31D59595-748C-48B3-8106-BEA949E1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5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03A3"/>
  </w:style>
  <w:style w:type="paragraph" w:styleId="Nzev">
    <w:name w:val="Title"/>
    <w:basedOn w:val="Normln"/>
    <w:next w:val="Normln"/>
    <w:link w:val="NzevChar"/>
    <w:uiPriority w:val="10"/>
    <w:qFormat/>
    <w:rsid w:val="0025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50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Adamec</dc:creator>
  <cp:lastModifiedBy>PhDr. Bc. Ilona Tranžíková Ph.D.</cp:lastModifiedBy>
  <cp:revision>3</cp:revision>
  <cp:lastPrinted>2021-08-24T06:26:00Z</cp:lastPrinted>
  <dcterms:created xsi:type="dcterms:W3CDTF">2021-08-25T09:15:00Z</dcterms:created>
  <dcterms:modified xsi:type="dcterms:W3CDTF">2021-08-25T10:09:00Z</dcterms:modified>
</cp:coreProperties>
</file>