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FC" w:rsidRDefault="00C121FC" w:rsidP="00C121FC">
      <w:pPr>
        <w:pStyle w:val="Zhlav"/>
        <w:jc w:val="center"/>
      </w:pPr>
      <w:bookmarkStart w:id="0" w:name="_GoBack"/>
      <w:bookmarkEnd w:id="0"/>
      <w:r>
        <w:rPr>
          <w:noProof/>
          <w:lang w:eastAsia="cs-CZ"/>
        </w:rPr>
        <w:drawing>
          <wp:inline distT="0" distB="0" distL="0" distR="0">
            <wp:extent cx="5229225" cy="771525"/>
            <wp:effectExtent l="0" t="0" r="9525" b="9525"/>
            <wp:docPr id="1" name="Obrázek 1" descr="logo ZS  Bzen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ZS  Bzenec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9225" cy="771525"/>
                    </a:xfrm>
                    <a:prstGeom prst="rect">
                      <a:avLst/>
                    </a:prstGeom>
                    <a:noFill/>
                    <a:ln>
                      <a:noFill/>
                    </a:ln>
                  </pic:spPr>
                </pic:pic>
              </a:graphicData>
            </a:graphic>
          </wp:inline>
        </w:drawing>
      </w:r>
    </w:p>
    <w:p w:rsidR="00C121FC" w:rsidRDefault="00C121FC" w:rsidP="00C121FC">
      <w:pPr>
        <w:pStyle w:val="Nzev"/>
        <w:rPr>
          <w:sz w:val="22"/>
          <w:szCs w:val="22"/>
        </w:rPr>
      </w:pPr>
      <w:r>
        <w:rPr>
          <w:sz w:val="22"/>
          <w:szCs w:val="22"/>
        </w:rPr>
        <w:t>Olšovská 1428, 696 81 Bzenec,    IČO:49939840,    zsbzenec@zsbzenec.</w:t>
      </w:r>
      <w:proofErr w:type="gramStart"/>
      <w:r>
        <w:rPr>
          <w:sz w:val="22"/>
          <w:szCs w:val="22"/>
        </w:rPr>
        <w:t>cz,   tel</w:t>
      </w:r>
      <w:proofErr w:type="gramEnd"/>
      <w:r>
        <w:rPr>
          <w:sz w:val="22"/>
          <w:szCs w:val="22"/>
        </w:rPr>
        <w:t>: 518384983</w:t>
      </w:r>
    </w:p>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Pr>
        <w:ind w:left="708" w:firstLine="708"/>
        <w:rPr>
          <w:sz w:val="72"/>
          <w:szCs w:val="72"/>
        </w:rPr>
      </w:pPr>
      <w:r>
        <w:rPr>
          <w:sz w:val="72"/>
          <w:szCs w:val="72"/>
        </w:rPr>
        <w:t>Výroční zpráva školy</w:t>
      </w:r>
    </w:p>
    <w:p w:rsidR="00C121FC" w:rsidRDefault="00C121FC" w:rsidP="00C121FC">
      <w:pPr>
        <w:jc w:val="center"/>
        <w:rPr>
          <w:sz w:val="44"/>
          <w:szCs w:val="44"/>
        </w:rPr>
      </w:pPr>
    </w:p>
    <w:p w:rsidR="00C121FC" w:rsidRDefault="00C121FC" w:rsidP="00C121FC">
      <w:pPr>
        <w:jc w:val="center"/>
        <w:rPr>
          <w:sz w:val="44"/>
          <w:szCs w:val="44"/>
        </w:rPr>
      </w:pPr>
      <w:r>
        <w:rPr>
          <w:sz w:val="44"/>
          <w:szCs w:val="44"/>
        </w:rPr>
        <w:t>školní rok 2018/2019</w:t>
      </w: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C121FC" w:rsidRDefault="00C121FC" w:rsidP="00C121FC">
      <w:pPr>
        <w:rPr>
          <w:szCs w:val="72"/>
        </w:rPr>
      </w:pPr>
    </w:p>
    <w:p w:rsidR="00872D7B" w:rsidRDefault="00872D7B" w:rsidP="00C121FC">
      <w:pPr>
        <w:rPr>
          <w:szCs w:val="72"/>
        </w:rPr>
      </w:pPr>
    </w:p>
    <w:p w:rsidR="00C121FC" w:rsidRDefault="00C121FC" w:rsidP="00C121FC">
      <w:pPr>
        <w:rPr>
          <w:szCs w:val="40"/>
        </w:rPr>
      </w:pPr>
      <w:r>
        <w:rPr>
          <w:szCs w:val="28"/>
        </w:rPr>
        <w:t>Ve Bzenci, dne 27. 09. 2019</w:t>
      </w:r>
      <w:r>
        <w:rPr>
          <w:szCs w:val="28"/>
        </w:rPr>
        <w:tab/>
      </w:r>
      <w:r>
        <w:rPr>
          <w:szCs w:val="28"/>
        </w:rPr>
        <w:tab/>
      </w:r>
      <w:r>
        <w:rPr>
          <w:szCs w:val="28"/>
        </w:rPr>
        <w:tab/>
      </w:r>
      <w:r>
        <w:rPr>
          <w:szCs w:val="28"/>
        </w:rPr>
        <w:tab/>
      </w:r>
      <w:r>
        <w:rPr>
          <w:szCs w:val="28"/>
        </w:rPr>
        <w:tab/>
        <w:t>Mgr. Bc. Jiří Adamec</w:t>
      </w:r>
    </w:p>
    <w:p w:rsidR="00C121FC" w:rsidRDefault="00C121FC" w:rsidP="00C121FC">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ředitel ZŠ a MŠ Bzenec</w:t>
      </w:r>
      <w:r>
        <w:rPr>
          <w:szCs w:val="28"/>
        </w:rPr>
        <w:tab/>
      </w:r>
      <w:r>
        <w:rPr>
          <w:szCs w:val="28"/>
        </w:rPr>
        <w:tab/>
      </w:r>
      <w:r>
        <w:rPr>
          <w:szCs w:val="28"/>
        </w:rPr>
        <w:tab/>
      </w:r>
      <w:r>
        <w:rPr>
          <w:szCs w:val="28"/>
        </w:rPr>
        <w:tab/>
      </w:r>
    </w:p>
    <w:p w:rsidR="00C121FC" w:rsidRDefault="00C121FC" w:rsidP="00C121FC">
      <w:pPr>
        <w:rPr>
          <w:szCs w:val="28"/>
        </w:rPr>
      </w:pPr>
    </w:p>
    <w:p w:rsidR="00C121FC" w:rsidRDefault="00C121FC" w:rsidP="00C121FC">
      <w:pPr>
        <w:rPr>
          <w:szCs w:val="28"/>
        </w:rPr>
      </w:pPr>
      <w:r>
        <w:rPr>
          <w:szCs w:val="28"/>
        </w:rPr>
        <w:t>Schvá</w:t>
      </w:r>
      <w:r w:rsidR="00EA6A88">
        <w:rPr>
          <w:szCs w:val="28"/>
        </w:rPr>
        <w:t>leno pedagogickou radou dne:  3. 10. 2019</w:t>
      </w:r>
    </w:p>
    <w:p w:rsidR="00C121FC" w:rsidRDefault="00476752" w:rsidP="00C121FC">
      <w:pPr>
        <w:rPr>
          <w:szCs w:val="28"/>
        </w:rPr>
      </w:pPr>
      <w:r>
        <w:rPr>
          <w:szCs w:val="28"/>
        </w:rPr>
        <w:t>Schváleno školskou radou dne: 14. 10</w:t>
      </w:r>
      <w:r w:rsidR="00EA6A88">
        <w:rPr>
          <w:szCs w:val="28"/>
        </w:rPr>
        <w:t>. 2019</w:t>
      </w:r>
    </w:p>
    <w:p w:rsidR="00872D7B" w:rsidRDefault="00872D7B" w:rsidP="00C121FC">
      <w:pPr>
        <w:jc w:val="right"/>
        <w:rPr>
          <w:szCs w:val="72"/>
        </w:rPr>
      </w:pPr>
    </w:p>
    <w:p w:rsidR="00872D7B" w:rsidRDefault="00872D7B" w:rsidP="00C121FC">
      <w:pPr>
        <w:jc w:val="right"/>
        <w:rPr>
          <w:szCs w:val="72"/>
        </w:rPr>
      </w:pPr>
    </w:p>
    <w:p w:rsidR="00C121FC" w:rsidRDefault="00C121FC" w:rsidP="00C121FC">
      <w:pPr>
        <w:jc w:val="right"/>
        <w:rPr>
          <w:szCs w:val="40"/>
        </w:rPr>
      </w:pPr>
      <w:r>
        <w:rPr>
          <w:szCs w:val="72"/>
        </w:rPr>
        <w:tab/>
      </w:r>
      <w:r>
        <w:rPr>
          <w:szCs w:val="72"/>
        </w:rPr>
        <w:tab/>
        <w:t xml:space="preserve">                </w:t>
      </w:r>
    </w:p>
    <w:p w:rsidR="00C121FC" w:rsidRDefault="00C121FC" w:rsidP="00C121FC">
      <w:pPr>
        <w:pStyle w:val="Nadpis1"/>
        <w:jc w:val="left"/>
      </w:pPr>
      <w:r>
        <w:lastRenderedPageBreak/>
        <w:t xml:space="preserve">VÝROČNÍ ZPRÁVA O ČINNOSTI ŠKOLY VE ŠK. </w:t>
      </w:r>
      <w:proofErr w:type="gramStart"/>
      <w:r>
        <w:t>ROCE</w:t>
      </w:r>
      <w:proofErr w:type="gramEnd"/>
      <w:r>
        <w:t xml:space="preserve"> 2018/2019</w:t>
      </w:r>
    </w:p>
    <w:p w:rsidR="00C121FC" w:rsidRDefault="00C121FC" w:rsidP="00C121FC"/>
    <w:p w:rsidR="00C121FC" w:rsidRDefault="00C121FC" w:rsidP="00C121FC"/>
    <w:p w:rsidR="00C121FC" w:rsidRDefault="00C121FC" w:rsidP="00C121FC">
      <w:pPr>
        <w:jc w:val="both"/>
      </w:pPr>
      <w:r>
        <w:t xml:space="preserve">Výroční zpráva o činnosti školy ve školním roce 2018 - 2019 je zpracována v souladu s ustanovením § 7 vyhlášky č. 225/2009 Sb., kterou se stanoví náležitosti dlouhodobých záměrů, výročních zpráv a vlastního hodnocení školy. </w:t>
      </w:r>
    </w:p>
    <w:p w:rsidR="00C121FC" w:rsidRDefault="00C121FC" w:rsidP="00C121FC">
      <w:r>
        <w:t xml:space="preserve"> </w:t>
      </w:r>
    </w:p>
    <w:p w:rsidR="00C121FC" w:rsidRDefault="00C121FC" w:rsidP="00C121FC">
      <w:r>
        <w:t xml:space="preserve"> </w:t>
      </w:r>
    </w:p>
    <w:p w:rsidR="00C121FC" w:rsidRDefault="00C121FC" w:rsidP="00C121FC"/>
    <w:p w:rsidR="00C121FC" w:rsidRDefault="00C121FC" w:rsidP="00C121FC">
      <w:pPr>
        <w:pStyle w:val="Nadpis2"/>
      </w:pPr>
      <w:r>
        <w:t>Část I.</w:t>
      </w:r>
    </w:p>
    <w:p w:rsidR="00C121FC" w:rsidRDefault="00C121FC" w:rsidP="00C121FC"/>
    <w:p w:rsidR="00C121FC" w:rsidRDefault="00C121FC" w:rsidP="00C121FC">
      <w:pPr>
        <w:pStyle w:val="Nadpis3"/>
        <w:rPr>
          <w:rFonts w:cs="Times New Roman"/>
        </w:rPr>
      </w:pPr>
      <w:r>
        <w:rPr>
          <w:rFonts w:cs="Times New Roman"/>
        </w:rPr>
        <w:t>Základní charakteristika školy</w:t>
      </w:r>
    </w:p>
    <w:p w:rsidR="00C121FC" w:rsidRDefault="00C121FC" w:rsidP="00C121FC"/>
    <w:p w:rsidR="00C121FC" w:rsidRDefault="00C121FC" w:rsidP="00C121FC">
      <w:pPr>
        <w:rPr>
          <w:b/>
        </w:rPr>
      </w:pPr>
    </w:p>
    <w:p w:rsidR="00C121FC" w:rsidRDefault="00C121FC" w:rsidP="00C121FC">
      <w:pPr>
        <w:rPr>
          <w:b/>
        </w:rPr>
      </w:pPr>
      <w:r>
        <w:rPr>
          <w:b/>
        </w:rPr>
        <w:t xml:space="preserve">Základní škola a mateřská škola Bzenec, příspěvková organizace </w:t>
      </w:r>
    </w:p>
    <w:p w:rsidR="00C121FC" w:rsidRDefault="00C121FC" w:rsidP="00C121FC">
      <w:r>
        <w:tab/>
      </w:r>
      <w:r>
        <w:tab/>
      </w:r>
      <w:r>
        <w:tab/>
      </w:r>
      <w:r>
        <w:tab/>
      </w:r>
      <w:r>
        <w:tab/>
      </w:r>
      <w:r>
        <w:tab/>
      </w:r>
      <w:r>
        <w:tab/>
      </w:r>
      <w:r>
        <w:tab/>
        <w:t xml:space="preserve">     </w:t>
      </w:r>
    </w:p>
    <w:p w:rsidR="00C121FC" w:rsidRDefault="00C121FC" w:rsidP="00C121FC">
      <w:pPr>
        <w:tabs>
          <w:tab w:val="left" w:pos="5400"/>
        </w:tabs>
      </w:pPr>
      <w:r>
        <w:rPr>
          <w:b/>
        </w:rPr>
        <w:t>Zřizovatel školy</w:t>
      </w:r>
      <w:r>
        <w:tab/>
        <w:t>Město Bzenec, Náměstí Svobody 73</w:t>
      </w:r>
    </w:p>
    <w:p w:rsidR="00C121FC" w:rsidRDefault="00C121FC" w:rsidP="00C121FC">
      <w:pPr>
        <w:tabs>
          <w:tab w:val="left" w:pos="5400"/>
        </w:tabs>
      </w:pPr>
      <w:r>
        <w:rPr>
          <w:b/>
        </w:rPr>
        <w:t>Ředitel školy: jméno, příjmení</w:t>
      </w:r>
      <w:r>
        <w:t xml:space="preserve">   </w:t>
      </w:r>
      <w:r>
        <w:tab/>
      </w:r>
      <w:r>
        <w:rPr>
          <w:szCs w:val="40"/>
        </w:rPr>
        <w:t>Mgr. Bc. Jiří Adamec</w:t>
      </w:r>
    </w:p>
    <w:p w:rsidR="00C121FC" w:rsidRDefault="00C121FC" w:rsidP="00C121FC">
      <w:pPr>
        <w:tabs>
          <w:tab w:val="left" w:pos="5400"/>
        </w:tabs>
      </w:pPr>
      <w:r>
        <w:rPr>
          <w:b/>
        </w:rPr>
        <w:t>Všechny druhy a typy škol, předškolních a školských zařízení</w:t>
      </w:r>
      <w:r>
        <w:t xml:space="preserve"> (školní družina, školní jídelna, mateřská škola), které škola sdružuje:</w:t>
      </w:r>
      <w:r>
        <w:tab/>
        <w:t xml:space="preserve">ZŠ, ŠD, ŠJ při MŠ I., </w:t>
      </w:r>
    </w:p>
    <w:p w:rsidR="00C121FC" w:rsidRDefault="00C121FC" w:rsidP="00C121FC">
      <w:pPr>
        <w:tabs>
          <w:tab w:val="left" w:pos="5400"/>
        </w:tabs>
      </w:pPr>
      <w:r>
        <w:tab/>
        <w:t>ŠJ při MŠ II.,</w:t>
      </w:r>
    </w:p>
    <w:p w:rsidR="00C121FC" w:rsidRDefault="00C121FC" w:rsidP="00C121FC">
      <w:pPr>
        <w:tabs>
          <w:tab w:val="left" w:pos="5400"/>
        </w:tabs>
        <w:ind w:left="5400"/>
      </w:pPr>
      <w:r>
        <w:t>MŠ I., MŠ II., MŠ III. (viz výroční zprávy MŠ)</w:t>
      </w:r>
    </w:p>
    <w:p w:rsidR="00C121FC" w:rsidRDefault="00C121FC" w:rsidP="00C121FC">
      <w:pPr>
        <w:rPr>
          <w:b/>
        </w:rPr>
      </w:pPr>
      <w:r>
        <w:rPr>
          <w:b/>
        </w:rPr>
        <w:t>IZO</w:t>
      </w:r>
      <w:r>
        <w:rPr>
          <w:b/>
        </w:rPr>
        <w:tab/>
      </w:r>
      <w:r>
        <w:rPr>
          <w:b/>
        </w:rPr>
        <w:tab/>
        <w:t xml:space="preserve">   049 939 840</w:t>
      </w:r>
    </w:p>
    <w:p w:rsidR="00C121FC" w:rsidRDefault="00C121FC" w:rsidP="00C121FC">
      <w:pPr>
        <w:rPr>
          <w:b/>
        </w:rPr>
      </w:pPr>
      <w:r>
        <w:rPr>
          <w:b/>
        </w:rPr>
        <w:t>IČ</w:t>
      </w:r>
      <w:r>
        <w:rPr>
          <w:b/>
        </w:rPr>
        <w:tab/>
      </w:r>
      <w:r>
        <w:rPr>
          <w:b/>
        </w:rPr>
        <w:tab/>
        <w:t xml:space="preserve">   499 398 040</w:t>
      </w:r>
      <w:r>
        <w:tab/>
      </w:r>
    </w:p>
    <w:p w:rsidR="00C121FC" w:rsidRDefault="00F60E45" w:rsidP="00C121FC">
      <w:pPr>
        <w:tabs>
          <w:tab w:val="left" w:pos="1620"/>
        </w:tabs>
        <w:rPr>
          <w:b/>
        </w:rPr>
      </w:pPr>
      <w:r>
        <w:rPr>
          <w:b/>
        </w:rPr>
        <w:t xml:space="preserve">telefon, </w:t>
      </w:r>
      <w:proofErr w:type="gramStart"/>
      <w:r>
        <w:rPr>
          <w:b/>
        </w:rPr>
        <w:t xml:space="preserve">fax :     </w:t>
      </w:r>
      <w:r w:rsidR="00C121FC">
        <w:rPr>
          <w:b/>
        </w:rPr>
        <w:t>518 384 983</w:t>
      </w:r>
      <w:proofErr w:type="gramEnd"/>
    </w:p>
    <w:p w:rsidR="00C121FC" w:rsidRDefault="00C121FC" w:rsidP="00C121FC">
      <w:pPr>
        <w:tabs>
          <w:tab w:val="left" w:pos="1620"/>
        </w:tabs>
        <w:rPr>
          <w:b/>
        </w:rPr>
      </w:pPr>
      <w:r>
        <w:rPr>
          <w:b/>
        </w:rPr>
        <w:t xml:space="preserve">e-mail:         </w:t>
      </w:r>
      <w:r>
        <w:rPr>
          <w:b/>
        </w:rPr>
        <w:tab/>
      </w:r>
      <w:hyperlink r:id="rId8" w:history="1">
        <w:r>
          <w:rPr>
            <w:rStyle w:val="Hypertextovodkaz"/>
            <w:b/>
          </w:rPr>
          <w:t>zsbzenec@zsbzenec.cz</w:t>
        </w:r>
      </w:hyperlink>
      <w:r>
        <w:rPr>
          <w:b/>
        </w:rPr>
        <w:t xml:space="preserve">                     </w:t>
      </w:r>
    </w:p>
    <w:p w:rsidR="00C121FC" w:rsidRDefault="00C121FC" w:rsidP="00C121FC">
      <w:pPr>
        <w:tabs>
          <w:tab w:val="left" w:pos="1620"/>
        </w:tabs>
        <w:rPr>
          <w:b/>
        </w:rPr>
      </w:pPr>
      <w:r>
        <w:rPr>
          <w:b/>
        </w:rPr>
        <w:t xml:space="preserve">www stránky: </w:t>
      </w:r>
      <w:r>
        <w:rPr>
          <w:b/>
        </w:rPr>
        <w:tab/>
        <w:t xml:space="preserve">www.zsbzenec.cz </w:t>
      </w:r>
    </w:p>
    <w:p w:rsidR="00C121FC" w:rsidRDefault="00C121FC" w:rsidP="00C121FC"/>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628"/>
        <w:gridCol w:w="1260"/>
        <w:gridCol w:w="2340"/>
        <w:gridCol w:w="2984"/>
      </w:tblGrid>
      <w:tr w:rsidR="00C121FC" w:rsidRPr="00807FF7" w:rsidTr="00807FF7">
        <w:trPr>
          <w:jc w:val="center"/>
        </w:trPr>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Školní rok 2018</w:t>
            </w:r>
            <w:r w:rsidR="00872D7B" w:rsidRPr="00807FF7">
              <w:rPr>
                <w:lang w:eastAsia="en-US"/>
              </w:rPr>
              <w:t>/</w:t>
            </w:r>
            <w:r w:rsidRPr="00807FF7">
              <w:rPr>
                <w:lang w:eastAsia="en-US"/>
              </w:rPr>
              <w:t>2019</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Počet tříd</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Celkový počet žáků</w:t>
            </w:r>
          </w:p>
        </w:tc>
        <w:tc>
          <w:tcPr>
            <w:tcW w:w="298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Počet žáků na jednu třídu</w:t>
            </w:r>
          </w:p>
        </w:tc>
      </w:tr>
      <w:tr w:rsidR="00C121FC" w:rsidRPr="00807FF7" w:rsidTr="00807FF7">
        <w:trPr>
          <w:jc w:val="center"/>
        </w:trPr>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1. stupeň</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10</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231</w:t>
            </w:r>
          </w:p>
        </w:tc>
        <w:tc>
          <w:tcPr>
            <w:tcW w:w="298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23,10</w:t>
            </w:r>
          </w:p>
        </w:tc>
      </w:tr>
      <w:tr w:rsidR="00C121FC" w:rsidRPr="00807FF7" w:rsidTr="00807FF7">
        <w:trPr>
          <w:jc w:val="center"/>
        </w:trPr>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2. stupeň</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8</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191</w:t>
            </w:r>
          </w:p>
        </w:tc>
        <w:tc>
          <w:tcPr>
            <w:tcW w:w="298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23,875</w:t>
            </w:r>
          </w:p>
        </w:tc>
      </w:tr>
      <w:tr w:rsidR="00C121FC" w:rsidTr="00807FF7">
        <w:trPr>
          <w:jc w:val="center"/>
        </w:trPr>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b/>
                <w:lang w:eastAsia="en-US"/>
              </w:rPr>
              <w:t>celkem</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b/>
                <w:lang w:eastAsia="en-US"/>
              </w:rPr>
              <w:t>18</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Pr="00807FF7" w:rsidRDefault="00C121FC">
            <w:pPr>
              <w:spacing w:line="276" w:lineRule="auto"/>
              <w:ind w:left="283" w:hanging="283"/>
              <w:jc w:val="center"/>
              <w:rPr>
                <w:lang w:eastAsia="en-US"/>
              </w:rPr>
            </w:pPr>
            <w:r w:rsidRPr="00807FF7">
              <w:rPr>
                <w:lang w:eastAsia="en-US"/>
              </w:rPr>
              <w:t>422</w:t>
            </w:r>
          </w:p>
        </w:tc>
        <w:tc>
          <w:tcPr>
            <w:tcW w:w="298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b/>
                <w:lang w:eastAsia="en-US"/>
              </w:rPr>
            </w:pPr>
            <w:r w:rsidRPr="00807FF7">
              <w:rPr>
                <w:b/>
                <w:lang w:eastAsia="en-US"/>
              </w:rPr>
              <w:t>23,44</w:t>
            </w:r>
          </w:p>
        </w:tc>
      </w:tr>
    </w:tbl>
    <w:p w:rsidR="00C121FC" w:rsidRDefault="00F60E45" w:rsidP="00C121FC">
      <w:r>
        <w:t xml:space="preserve">Stav dle zahajovacího výkazu k </w:t>
      </w:r>
      <w:r w:rsidR="00C121FC">
        <w:t xml:space="preserve">30. 9. 2018.  </w:t>
      </w:r>
    </w:p>
    <w:p w:rsidR="00FF6739" w:rsidRDefault="00FF6739" w:rsidP="00C121FC"/>
    <w:p w:rsidR="00C121FC" w:rsidRDefault="00C121FC" w:rsidP="00C121FC">
      <w:r>
        <w:t>Celkový počet žáků v 1.  ročníku - 37</w:t>
      </w:r>
    </w:p>
    <w:p w:rsidR="00807FF7" w:rsidRDefault="00807FF7" w:rsidP="00C121FC"/>
    <w:p w:rsidR="00C121FC" w:rsidRDefault="00807FF7" w:rsidP="00C121FC">
      <w:r>
        <w:t xml:space="preserve">Školská rada – </w:t>
      </w:r>
      <w:r w:rsidR="00F60E45">
        <w:t xml:space="preserve">zřízená dle </w:t>
      </w:r>
      <w:r w:rsidR="00C121FC">
        <w:t>§ 167 odst.</w:t>
      </w:r>
      <w:r w:rsidR="00F60E45">
        <w:t xml:space="preserve"> 2 </w:t>
      </w:r>
      <w:r w:rsidR="00C121FC">
        <w:t>zákona 561/2004 Sb. účinností od 1.</w:t>
      </w:r>
      <w:r w:rsidR="00F60E45">
        <w:t xml:space="preserve"> </w:t>
      </w:r>
      <w:r w:rsidR="00C121FC">
        <w:t>11.</w:t>
      </w:r>
      <w:r w:rsidR="00F60E45">
        <w:t xml:space="preserve"> </w:t>
      </w:r>
      <w:r w:rsidR="00C121FC">
        <w:t>2005</w:t>
      </w:r>
    </w:p>
    <w:p w:rsidR="00C121FC" w:rsidRDefault="00C121FC" w:rsidP="00C121FC">
      <w:r>
        <w:t>5. funkční období školské rady od 27. 11. 2017</w:t>
      </w:r>
    </w:p>
    <w:p w:rsidR="00C121FC" w:rsidRDefault="00C121FC" w:rsidP="00C121FC"/>
    <w:p w:rsidR="00C121FC" w:rsidRDefault="00C121FC" w:rsidP="00C121FC">
      <w:pPr>
        <w:tabs>
          <w:tab w:val="left" w:pos="1260"/>
          <w:tab w:val="left" w:pos="4500"/>
        </w:tabs>
      </w:pPr>
      <w:r>
        <w:t>Členové:</w:t>
      </w:r>
      <w:r>
        <w:tab/>
        <w:t>pedagogičtí pracovníci:</w:t>
      </w:r>
      <w:r>
        <w:tab/>
        <w:t>Mgr. Iva Kunická</w:t>
      </w:r>
    </w:p>
    <w:p w:rsidR="00C121FC" w:rsidRDefault="00C121FC" w:rsidP="00C121FC">
      <w:pPr>
        <w:tabs>
          <w:tab w:val="left" w:pos="1260"/>
          <w:tab w:val="left" w:pos="4500"/>
        </w:tabs>
      </w:pPr>
      <w:r>
        <w:tab/>
      </w:r>
      <w:r>
        <w:tab/>
        <w:t>PhDr. Bc. Ilona Tranžíková, PhD.</w:t>
      </w:r>
    </w:p>
    <w:p w:rsidR="00C121FC" w:rsidRDefault="00C121FC" w:rsidP="00C121FC">
      <w:pPr>
        <w:tabs>
          <w:tab w:val="left" w:pos="1260"/>
          <w:tab w:val="left" w:pos="4500"/>
        </w:tabs>
      </w:pPr>
      <w:r>
        <w:tab/>
        <w:t>zákonní zástupci žáků:</w:t>
      </w:r>
      <w:r>
        <w:tab/>
        <w:t>Mgr. Alexandra Korvasová</w:t>
      </w:r>
    </w:p>
    <w:p w:rsidR="00C121FC" w:rsidRDefault="008E6879" w:rsidP="00C121FC">
      <w:pPr>
        <w:tabs>
          <w:tab w:val="left" w:pos="1260"/>
          <w:tab w:val="left" w:pos="4500"/>
        </w:tabs>
      </w:pPr>
      <w:r>
        <w:tab/>
      </w:r>
      <w:r>
        <w:tab/>
        <w:t>Ing</w:t>
      </w:r>
      <w:r w:rsidR="00C121FC">
        <w:t>. Zlatka Skřivánková</w:t>
      </w:r>
    </w:p>
    <w:p w:rsidR="00C121FC" w:rsidRDefault="00C121FC" w:rsidP="00C121FC">
      <w:pPr>
        <w:tabs>
          <w:tab w:val="left" w:pos="1260"/>
          <w:tab w:val="left" w:pos="4500"/>
        </w:tabs>
      </w:pPr>
      <w:r>
        <w:tab/>
        <w:t>jmenováni zřizovatelem:</w:t>
      </w:r>
      <w:r>
        <w:tab/>
        <w:t>Ing. Marek Novoměstský</w:t>
      </w:r>
      <w:r>
        <w:tab/>
        <w:t>- předseda</w:t>
      </w:r>
    </w:p>
    <w:p w:rsidR="00C121FC" w:rsidRDefault="00C121FC" w:rsidP="00C121FC">
      <w:pPr>
        <w:tabs>
          <w:tab w:val="left" w:pos="1260"/>
          <w:tab w:val="left" w:pos="4500"/>
        </w:tabs>
      </w:pPr>
      <w:r>
        <w:tab/>
      </w:r>
      <w:r>
        <w:tab/>
        <w:t xml:space="preserve">RNDr. </w:t>
      </w:r>
      <w:smartTag w:uri="urn:schemas-microsoft-com:office:smarttags" w:element="PersonName">
        <w:smartTagPr>
          <w:attr w:name="ProductID" w:val="Jitka Jablonick￡"/>
        </w:smartTagPr>
        <w:r>
          <w:t>Jitka Jablonická</w:t>
        </w:r>
      </w:smartTag>
    </w:p>
    <w:p w:rsidR="00C121FC" w:rsidRDefault="00C121FC" w:rsidP="00C121FC"/>
    <w:p w:rsidR="00C121FC" w:rsidRDefault="00C121FC" w:rsidP="00C121FC">
      <w:pPr>
        <w:rPr>
          <w:b/>
        </w:rPr>
      </w:pPr>
      <w:r>
        <w:rPr>
          <w:b/>
        </w:rPr>
        <w:lastRenderedPageBreak/>
        <w:t>Zvolený vzdělávací program.</w:t>
      </w:r>
    </w:p>
    <w:p w:rsidR="00C121FC" w:rsidRDefault="00C121FC" w:rsidP="00C121FC"/>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4428"/>
        <w:gridCol w:w="1980"/>
        <w:gridCol w:w="2804"/>
      </w:tblGrid>
      <w:tr w:rsidR="00C121FC" w:rsidTr="00807FF7">
        <w:tc>
          <w:tcPr>
            <w:tcW w:w="44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Název zvoleného vzdělávacího programu</w:t>
            </w:r>
          </w:p>
        </w:tc>
        <w:tc>
          <w:tcPr>
            <w:tcW w:w="198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Platnost</w:t>
            </w:r>
          </w:p>
        </w:tc>
        <w:tc>
          <w:tcPr>
            <w:tcW w:w="280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V ročníku</w:t>
            </w:r>
          </w:p>
        </w:tc>
      </w:tr>
      <w:tr w:rsidR="00C121FC" w:rsidTr="00807FF7">
        <w:tc>
          <w:tcPr>
            <w:tcW w:w="44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„Škola pro všechny“</w:t>
            </w:r>
          </w:p>
        </w:tc>
        <w:tc>
          <w:tcPr>
            <w:tcW w:w="198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1.9.2007</w:t>
            </w:r>
          </w:p>
        </w:tc>
        <w:tc>
          <w:tcPr>
            <w:tcW w:w="280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Všechny ročníky</w:t>
            </w:r>
          </w:p>
        </w:tc>
      </w:tr>
    </w:tbl>
    <w:p w:rsidR="00C121FC" w:rsidRDefault="00C121FC" w:rsidP="00C121FC"/>
    <w:p w:rsidR="00C121FC" w:rsidRDefault="00C121FC" w:rsidP="00C121FC"/>
    <w:p w:rsidR="00C121FC" w:rsidRDefault="00C121FC" w:rsidP="00C121FC"/>
    <w:p w:rsidR="00C121FC" w:rsidRDefault="00C121FC" w:rsidP="00C121FC">
      <w:pPr>
        <w:rPr>
          <w:b/>
        </w:rPr>
      </w:pPr>
      <w:r>
        <w:rPr>
          <w:b/>
        </w:rPr>
        <w:t>ŠJ, která je součástí školy – MŠ I. (k 31.10. 2018)</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628"/>
        <w:gridCol w:w="1260"/>
        <w:gridCol w:w="1638"/>
        <w:gridCol w:w="1843"/>
        <w:gridCol w:w="1843"/>
      </w:tblGrid>
      <w:tr w:rsidR="00C121FC" w:rsidTr="00807FF7">
        <w:tc>
          <w:tcPr>
            <w:tcW w:w="2628"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Typ jídelny – dle výkazu V 17 – 01 931</w:t>
            </w:r>
          </w:p>
        </w:tc>
        <w:tc>
          <w:tcPr>
            <w:tcW w:w="126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C121FC">
            <w:pPr>
              <w:spacing w:line="276" w:lineRule="auto"/>
              <w:ind w:left="283" w:hanging="283"/>
              <w:rPr>
                <w:lang w:eastAsia="en-US"/>
              </w:rPr>
            </w:pPr>
          </w:p>
          <w:p w:rsidR="00C121FC" w:rsidRDefault="00C121FC">
            <w:pPr>
              <w:spacing w:line="276" w:lineRule="auto"/>
              <w:ind w:left="283" w:hanging="283"/>
              <w:rPr>
                <w:lang w:eastAsia="en-US"/>
              </w:rPr>
            </w:pPr>
            <w:r>
              <w:rPr>
                <w:lang w:eastAsia="en-US"/>
              </w:rPr>
              <w:t>počet</w:t>
            </w:r>
          </w:p>
        </w:tc>
        <w:tc>
          <w:tcPr>
            <w:tcW w:w="5324"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počet strávníků</w:t>
            </w:r>
          </w:p>
        </w:tc>
      </w:tr>
      <w:tr w:rsidR="00C121FC" w:rsidTr="00807FF7">
        <w:tc>
          <w:tcPr>
            <w:tcW w:w="0" w:type="auto"/>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0" w:type="auto"/>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63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žáci a děti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 xml:space="preserve">škol. </w:t>
            </w:r>
            <w:proofErr w:type="spellStart"/>
            <w:r>
              <w:rPr>
                <w:lang w:eastAsia="en-US"/>
              </w:rPr>
              <w:t>prac</w:t>
            </w:r>
            <w:proofErr w:type="spellEnd"/>
            <w:r>
              <w:rPr>
                <w:lang w:eastAsia="en-US"/>
              </w:rPr>
              <w:t>.</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ostatní</w:t>
            </w:r>
            <w:r>
              <w:rPr>
                <w:lang w:eastAsia="en-US"/>
              </w:rPr>
              <w:sym w:font="Symbol" w:char="F02A"/>
            </w:r>
          </w:p>
        </w:tc>
      </w:tr>
      <w:tr w:rsidR="00C121FC" w:rsidTr="00807FF7">
        <w:tc>
          <w:tcPr>
            <w:tcW w:w="2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ŠJ s kuchyní</w:t>
            </w:r>
          </w:p>
        </w:tc>
        <w:tc>
          <w:tcPr>
            <w:tcW w:w="1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w:t>
            </w:r>
          </w:p>
        </w:tc>
        <w:tc>
          <w:tcPr>
            <w:tcW w:w="163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99</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16</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w:t>
            </w:r>
          </w:p>
        </w:tc>
      </w:tr>
    </w:tbl>
    <w:p w:rsidR="00C121FC" w:rsidRDefault="00C121FC" w:rsidP="00C121FC">
      <w:r>
        <w:sym w:font="Symbol" w:char="F02A"/>
      </w:r>
      <w:r>
        <w:t xml:space="preserve"> Ostatní – důchodci, školští důchodci, zaměstnanci OÚ, firmy atd.</w:t>
      </w:r>
    </w:p>
    <w:p w:rsidR="00C121FC" w:rsidRDefault="00C121FC" w:rsidP="00C121FC"/>
    <w:p w:rsidR="00C121FC" w:rsidRDefault="00C121FC" w:rsidP="00C121FC"/>
    <w:p w:rsidR="00C121FC" w:rsidRDefault="00C121FC" w:rsidP="00C121FC">
      <w:pPr>
        <w:rPr>
          <w:b/>
        </w:rPr>
      </w:pPr>
      <w:r>
        <w:rPr>
          <w:b/>
        </w:rPr>
        <w:t>ŠJ, která je součástí školy – MŠ II. (k 31.10. 2018)</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622"/>
        <w:gridCol w:w="1228"/>
        <w:gridCol w:w="1676"/>
        <w:gridCol w:w="1843"/>
        <w:gridCol w:w="1843"/>
      </w:tblGrid>
      <w:tr w:rsidR="00C121FC" w:rsidTr="00807FF7">
        <w:trPr>
          <w:jc w:val="center"/>
        </w:trPr>
        <w:tc>
          <w:tcPr>
            <w:tcW w:w="262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rsidP="00807FF7">
            <w:pPr>
              <w:spacing w:line="276" w:lineRule="auto"/>
              <w:ind w:left="283" w:hanging="283"/>
              <w:rPr>
                <w:lang w:eastAsia="en-US"/>
              </w:rPr>
            </w:pPr>
            <w:r>
              <w:rPr>
                <w:lang w:eastAsia="en-US"/>
              </w:rPr>
              <w:t xml:space="preserve">Typ jídelny – dle </w:t>
            </w:r>
            <w:r w:rsidR="00807FF7">
              <w:rPr>
                <w:lang w:eastAsia="en-US"/>
              </w:rPr>
              <w:t>v</w:t>
            </w:r>
            <w:r>
              <w:rPr>
                <w:lang w:eastAsia="en-US"/>
              </w:rPr>
              <w:t>ýkazu</w:t>
            </w:r>
            <w:r w:rsidR="00807FF7">
              <w:rPr>
                <w:lang w:eastAsia="en-US"/>
              </w:rPr>
              <w:t xml:space="preserve"> </w:t>
            </w:r>
            <w:r>
              <w:rPr>
                <w:lang w:eastAsia="en-US"/>
              </w:rPr>
              <w:t>V 17 – 01 931</w:t>
            </w:r>
          </w:p>
        </w:tc>
        <w:tc>
          <w:tcPr>
            <w:tcW w:w="1228"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C121FC">
            <w:pPr>
              <w:spacing w:line="276" w:lineRule="auto"/>
              <w:ind w:left="283" w:hanging="283"/>
              <w:rPr>
                <w:lang w:eastAsia="en-US"/>
              </w:rPr>
            </w:pPr>
          </w:p>
          <w:p w:rsidR="00C121FC" w:rsidRDefault="00C121FC">
            <w:pPr>
              <w:spacing w:line="276" w:lineRule="auto"/>
              <w:ind w:left="283" w:hanging="283"/>
              <w:rPr>
                <w:lang w:eastAsia="en-US"/>
              </w:rPr>
            </w:pPr>
            <w:r>
              <w:rPr>
                <w:lang w:eastAsia="en-US"/>
              </w:rPr>
              <w:t>počet</w:t>
            </w:r>
          </w:p>
        </w:tc>
        <w:tc>
          <w:tcPr>
            <w:tcW w:w="536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počet strávníků</w:t>
            </w:r>
          </w:p>
        </w:tc>
      </w:tr>
      <w:tr w:rsidR="00C121FC" w:rsidTr="00807FF7">
        <w:trPr>
          <w:jc w:val="center"/>
        </w:trPr>
        <w:tc>
          <w:tcPr>
            <w:tcW w:w="2622"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228"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6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žáci a děti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 xml:space="preserve">škol. </w:t>
            </w:r>
            <w:proofErr w:type="spellStart"/>
            <w:r>
              <w:rPr>
                <w:lang w:eastAsia="en-US"/>
              </w:rPr>
              <w:t>prac</w:t>
            </w:r>
            <w:proofErr w:type="spellEnd"/>
            <w:r>
              <w:rPr>
                <w:lang w:eastAsia="en-US"/>
              </w:rPr>
              <w:t>.</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ostatní</w:t>
            </w:r>
            <w:r>
              <w:rPr>
                <w:lang w:eastAsia="en-US"/>
              </w:rPr>
              <w:sym w:font="Symbol" w:char="F02A"/>
            </w:r>
          </w:p>
        </w:tc>
      </w:tr>
      <w:tr w:rsidR="00C121FC" w:rsidTr="00807FF7">
        <w:trPr>
          <w:jc w:val="center"/>
        </w:trPr>
        <w:tc>
          <w:tcPr>
            <w:tcW w:w="26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ŠJ s kuchyní</w:t>
            </w:r>
          </w:p>
        </w:tc>
        <w:tc>
          <w:tcPr>
            <w:tcW w:w="12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w:t>
            </w:r>
          </w:p>
        </w:tc>
        <w:tc>
          <w:tcPr>
            <w:tcW w:w="16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19</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4</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w:t>
            </w:r>
          </w:p>
        </w:tc>
      </w:tr>
    </w:tbl>
    <w:p w:rsidR="00C121FC" w:rsidRDefault="00C121FC" w:rsidP="00C121FC">
      <w:r>
        <w:sym w:font="Symbol" w:char="F02A"/>
      </w:r>
      <w:r>
        <w:t xml:space="preserve"> Ostatní – důchodci, školští důchodci, zaměstnanci OÚ, firmy atd.</w:t>
      </w:r>
    </w:p>
    <w:p w:rsidR="00C121FC" w:rsidRDefault="00C121FC" w:rsidP="00C121FC"/>
    <w:p w:rsidR="00C121FC" w:rsidRDefault="00C121FC" w:rsidP="00C121FC"/>
    <w:p w:rsidR="00C121FC" w:rsidRDefault="00C121FC" w:rsidP="00C121FC">
      <w:pPr>
        <w:rPr>
          <w:b/>
        </w:rPr>
      </w:pPr>
      <w:r>
        <w:rPr>
          <w:b/>
        </w:rPr>
        <w:t>ŠJ, která je součástí školy – MŠ III. – výdejna (k 31.10. 2018)</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622"/>
        <w:gridCol w:w="1228"/>
        <w:gridCol w:w="1676"/>
        <w:gridCol w:w="1843"/>
        <w:gridCol w:w="1843"/>
      </w:tblGrid>
      <w:tr w:rsidR="00C121FC" w:rsidTr="00807FF7">
        <w:trPr>
          <w:jc w:val="center"/>
        </w:trPr>
        <w:tc>
          <w:tcPr>
            <w:tcW w:w="262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Typ jídelny – dle výkazu V 17 – 01 931</w:t>
            </w:r>
          </w:p>
        </w:tc>
        <w:tc>
          <w:tcPr>
            <w:tcW w:w="1228"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C121FC">
            <w:pPr>
              <w:spacing w:line="276" w:lineRule="auto"/>
              <w:ind w:left="283" w:hanging="283"/>
              <w:rPr>
                <w:lang w:eastAsia="en-US"/>
              </w:rPr>
            </w:pPr>
          </w:p>
          <w:p w:rsidR="00C121FC" w:rsidRDefault="00C121FC">
            <w:pPr>
              <w:spacing w:line="276" w:lineRule="auto"/>
              <w:ind w:left="283" w:hanging="283"/>
              <w:rPr>
                <w:lang w:eastAsia="en-US"/>
              </w:rPr>
            </w:pPr>
            <w:r>
              <w:rPr>
                <w:lang w:eastAsia="en-US"/>
              </w:rPr>
              <w:t>počet</w:t>
            </w:r>
          </w:p>
        </w:tc>
        <w:tc>
          <w:tcPr>
            <w:tcW w:w="536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počet strávníků</w:t>
            </w:r>
          </w:p>
        </w:tc>
      </w:tr>
      <w:tr w:rsidR="00C121FC" w:rsidTr="00807FF7">
        <w:trPr>
          <w:jc w:val="center"/>
        </w:trPr>
        <w:tc>
          <w:tcPr>
            <w:tcW w:w="2622"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228"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C121FC" w:rsidRDefault="00C121FC">
            <w:pPr>
              <w:rPr>
                <w:lang w:eastAsia="en-US"/>
              </w:rPr>
            </w:pPr>
          </w:p>
        </w:tc>
        <w:tc>
          <w:tcPr>
            <w:tcW w:w="16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žáci a děti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 xml:space="preserve">škol. </w:t>
            </w:r>
            <w:proofErr w:type="spellStart"/>
            <w:r>
              <w:rPr>
                <w:lang w:eastAsia="en-US"/>
              </w:rPr>
              <w:t>prac</w:t>
            </w:r>
            <w:proofErr w:type="spellEnd"/>
            <w:r>
              <w:rPr>
                <w:lang w:eastAsia="en-US"/>
              </w:rPr>
              <w:t>.</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ostatní</w:t>
            </w:r>
            <w:r>
              <w:rPr>
                <w:lang w:eastAsia="en-US"/>
              </w:rPr>
              <w:sym w:font="Symbol" w:char="F02A"/>
            </w:r>
          </w:p>
        </w:tc>
      </w:tr>
      <w:tr w:rsidR="00C121FC" w:rsidTr="00807FF7">
        <w:trPr>
          <w:jc w:val="center"/>
        </w:trPr>
        <w:tc>
          <w:tcPr>
            <w:tcW w:w="26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ŠJ s kuchyní</w:t>
            </w:r>
          </w:p>
        </w:tc>
        <w:tc>
          <w:tcPr>
            <w:tcW w:w="122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1</w:t>
            </w:r>
          </w:p>
        </w:tc>
        <w:tc>
          <w:tcPr>
            <w:tcW w:w="16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26</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3</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lang w:eastAsia="en-US"/>
              </w:rPr>
            </w:pPr>
            <w:r>
              <w:rPr>
                <w:lang w:eastAsia="en-US"/>
              </w:rPr>
              <w:t>-</w:t>
            </w:r>
          </w:p>
        </w:tc>
      </w:tr>
    </w:tbl>
    <w:p w:rsidR="00C121FC" w:rsidRDefault="00C121FC" w:rsidP="00C121FC">
      <w:r>
        <w:sym w:font="Symbol" w:char="F02A"/>
      </w:r>
      <w:r>
        <w:t xml:space="preserve"> Ostatní – důchodci, školští důchodci, zaměstnanci OÚ, firmy atd.</w:t>
      </w:r>
    </w:p>
    <w:p w:rsidR="00C121FC" w:rsidRDefault="00C121FC" w:rsidP="00C121FC"/>
    <w:p w:rsidR="00C121FC" w:rsidRDefault="00C121FC" w:rsidP="00C121FC">
      <w:pPr>
        <w:rPr>
          <w:b/>
        </w:rPr>
      </w:pPr>
    </w:p>
    <w:p w:rsidR="00C121FC" w:rsidRDefault="00C121FC" w:rsidP="00C121FC">
      <w:pPr>
        <w:rPr>
          <w:b/>
        </w:rPr>
      </w:pPr>
      <w:r>
        <w:rPr>
          <w:b/>
        </w:rPr>
        <w:t>ŠD,  která je součástí základní školy (k 31.10. 2018)</w:t>
      </w:r>
    </w:p>
    <w:tbl>
      <w:tblPr>
        <w:tblW w:w="925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70" w:type="dxa"/>
          <w:right w:w="70" w:type="dxa"/>
        </w:tblCellMar>
        <w:tblLook w:val="04A0" w:firstRow="1" w:lastRow="0" w:firstColumn="1" w:lastColumn="0" w:noHBand="0" w:noVBand="1"/>
      </w:tblPr>
      <w:tblGrid>
        <w:gridCol w:w="1331"/>
        <w:gridCol w:w="2161"/>
        <w:gridCol w:w="2161"/>
        <w:gridCol w:w="3602"/>
      </w:tblGrid>
      <w:tr w:rsidR="00C121FC" w:rsidTr="00807FF7">
        <w:tc>
          <w:tcPr>
            <w:tcW w:w="133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ŠD</w:t>
            </w:r>
          </w:p>
        </w:tc>
        <w:tc>
          <w:tcPr>
            <w:tcW w:w="216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počet oddělení ŠD</w:t>
            </w:r>
          </w:p>
        </w:tc>
        <w:tc>
          <w:tcPr>
            <w:tcW w:w="216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počet dětí v ŠD</w:t>
            </w:r>
          </w:p>
        </w:tc>
        <w:tc>
          <w:tcPr>
            <w:tcW w:w="36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počet vychovatelů ŠD</w:t>
            </w:r>
          </w:p>
        </w:tc>
      </w:tr>
      <w:tr w:rsidR="00C121FC" w:rsidTr="00807FF7">
        <w:tc>
          <w:tcPr>
            <w:tcW w:w="133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celkem</w:t>
            </w:r>
          </w:p>
        </w:tc>
        <w:tc>
          <w:tcPr>
            <w:tcW w:w="216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4</w:t>
            </w:r>
          </w:p>
        </w:tc>
        <w:tc>
          <w:tcPr>
            <w:tcW w:w="216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90</w:t>
            </w:r>
          </w:p>
        </w:tc>
        <w:tc>
          <w:tcPr>
            <w:tcW w:w="36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proofErr w:type="spellStart"/>
            <w:r>
              <w:rPr>
                <w:lang w:eastAsia="en-US"/>
              </w:rPr>
              <w:t>fyz</w:t>
            </w:r>
            <w:proofErr w:type="spellEnd"/>
            <w:r>
              <w:rPr>
                <w:lang w:eastAsia="en-US"/>
              </w:rPr>
              <w:t>.</w:t>
            </w:r>
            <w:r>
              <w:rPr>
                <w:lang w:eastAsia="en-US"/>
              </w:rPr>
              <w:tab/>
            </w:r>
            <w:r>
              <w:rPr>
                <w:lang w:eastAsia="en-US"/>
              </w:rPr>
              <w:tab/>
              <w:t xml:space="preserve">   4</w:t>
            </w:r>
            <w:r>
              <w:rPr>
                <w:lang w:eastAsia="en-US"/>
              </w:rPr>
              <w:tab/>
            </w:r>
          </w:p>
          <w:p w:rsidR="00C121FC" w:rsidRDefault="00C121FC">
            <w:pPr>
              <w:spacing w:line="276" w:lineRule="auto"/>
              <w:rPr>
                <w:lang w:eastAsia="en-US"/>
              </w:rPr>
            </w:pPr>
            <w:proofErr w:type="spellStart"/>
            <w:r>
              <w:rPr>
                <w:lang w:eastAsia="en-US"/>
              </w:rPr>
              <w:t>přepoč</w:t>
            </w:r>
            <w:proofErr w:type="spellEnd"/>
            <w:r>
              <w:rPr>
                <w:lang w:eastAsia="en-US"/>
              </w:rPr>
              <w:t>.               2,70</w:t>
            </w:r>
          </w:p>
        </w:tc>
      </w:tr>
    </w:tbl>
    <w:p w:rsidR="00C121FC" w:rsidRDefault="00C121FC" w:rsidP="00C121FC">
      <w:pPr>
        <w:pStyle w:val="Nadpis2"/>
        <w:jc w:val="left"/>
        <w:rPr>
          <w:b w:val="0"/>
          <w:sz w:val="24"/>
          <w:szCs w:val="24"/>
        </w:rPr>
      </w:pPr>
      <w:r>
        <w:rPr>
          <w:b w:val="0"/>
          <w:sz w:val="24"/>
          <w:szCs w:val="24"/>
        </w:rPr>
        <w:t>Od 1. 9. 2016 kapacita školní družiny navýšena na 90 žáků. (Rozhodnutí krajského úřadu Jihomoravského kraje č.j. JMK 56557/2016)</w:t>
      </w:r>
    </w:p>
    <w:p w:rsidR="00C121FC" w:rsidRDefault="00C121FC" w:rsidP="00C121FC"/>
    <w:p w:rsidR="00C121FC" w:rsidRDefault="00C121FC" w:rsidP="00C121FC"/>
    <w:p w:rsidR="00CB29FA" w:rsidRDefault="00CB29FA" w:rsidP="00C121FC"/>
    <w:p w:rsidR="00CB29FA" w:rsidRDefault="00CB29FA" w:rsidP="00C121FC"/>
    <w:p w:rsidR="00807FF7" w:rsidRDefault="00807FF7" w:rsidP="00C121FC"/>
    <w:p w:rsidR="00807FF7" w:rsidRDefault="00807FF7" w:rsidP="00C121FC"/>
    <w:p w:rsidR="00807FF7" w:rsidRDefault="00807FF7" w:rsidP="00C121FC"/>
    <w:p w:rsidR="00807FF7" w:rsidRDefault="00807FF7" w:rsidP="00C121FC"/>
    <w:p w:rsidR="00C121FC" w:rsidRDefault="00C121FC" w:rsidP="00C121FC">
      <w:pPr>
        <w:pStyle w:val="Nadpis2"/>
      </w:pPr>
      <w:r>
        <w:lastRenderedPageBreak/>
        <w:t>Část II</w:t>
      </w:r>
    </w:p>
    <w:p w:rsidR="00C121FC" w:rsidRDefault="00C121FC" w:rsidP="00C121FC"/>
    <w:p w:rsidR="00C121FC" w:rsidRDefault="00C121FC" w:rsidP="00C121FC">
      <w:pPr>
        <w:pStyle w:val="Nadpis3"/>
        <w:rPr>
          <w:rFonts w:cs="Times New Roman"/>
        </w:rPr>
      </w:pPr>
      <w:r>
        <w:rPr>
          <w:rFonts w:cs="Times New Roman"/>
        </w:rPr>
        <w:t>Rámcový popis personálního zabezpečení činnosti školy</w:t>
      </w:r>
    </w:p>
    <w:p w:rsidR="00C121FC" w:rsidRDefault="00C121FC" w:rsidP="00C121FC">
      <w:pPr>
        <w:jc w:val="both"/>
      </w:pPr>
      <w:r>
        <w:t>Na škole ve šk</w:t>
      </w:r>
      <w:r w:rsidR="00F53943">
        <w:t>olním roce 2018/2019 působilo 36</w:t>
      </w:r>
      <w:r>
        <w:t xml:space="preserve"> pedagogických pracovníků. Aprobovanost je na dobré úrovni. Chybí aprobace pro výtvarnou výchovu.</w:t>
      </w:r>
    </w:p>
    <w:p w:rsidR="00807FF7" w:rsidRDefault="00807FF7" w:rsidP="00C121FC">
      <w:pPr>
        <w:rPr>
          <w:b/>
        </w:rPr>
      </w:pPr>
    </w:p>
    <w:p w:rsidR="00C121FC" w:rsidRDefault="00C121FC" w:rsidP="00C121FC">
      <w:pPr>
        <w:rPr>
          <w:b/>
        </w:rPr>
      </w:pPr>
      <w:r>
        <w:rPr>
          <w:b/>
        </w:rPr>
        <w:t>Odborná a pedagogická způsobilost, dle vyhlášky č.563/2004 Sb. v platném znění</w:t>
      </w:r>
    </w:p>
    <w:tbl>
      <w:tblPr>
        <w:tblW w:w="925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70" w:type="dxa"/>
          <w:right w:w="70" w:type="dxa"/>
        </w:tblCellMar>
        <w:tblLook w:val="04A0" w:firstRow="1" w:lastRow="0" w:firstColumn="1" w:lastColumn="0" w:noHBand="0" w:noVBand="1"/>
      </w:tblPr>
      <w:tblGrid>
        <w:gridCol w:w="5473"/>
        <w:gridCol w:w="3782"/>
      </w:tblGrid>
      <w:tr w:rsidR="00C121FC" w:rsidTr="00807FF7">
        <w:trPr>
          <w:cantSplit/>
          <w:trHeight w:val="270"/>
        </w:trPr>
        <w:tc>
          <w:tcPr>
            <w:tcW w:w="54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Celkový počet pedagogických pracovníků</w:t>
            </w:r>
          </w:p>
        </w:tc>
        <w:tc>
          <w:tcPr>
            <w:tcW w:w="378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F53943">
            <w:pPr>
              <w:spacing w:line="276" w:lineRule="auto"/>
              <w:rPr>
                <w:lang w:eastAsia="en-US"/>
              </w:rPr>
            </w:pPr>
            <w:r>
              <w:rPr>
                <w:lang w:eastAsia="en-US"/>
              </w:rPr>
              <w:t xml:space="preserve"> 36</w:t>
            </w:r>
          </w:p>
        </w:tc>
      </w:tr>
      <w:tr w:rsidR="00C121FC" w:rsidTr="00807FF7">
        <w:trPr>
          <w:cantSplit/>
          <w:trHeight w:val="223"/>
        </w:trPr>
        <w:tc>
          <w:tcPr>
            <w:tcW w:w="54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 xml:space="preserve">Z toho odborně kvalifikovaných </w:t>
            </w:r>
            <w:r>
              <w:rPr>
                <w:szCs w:val="16"/>
                <w:lang w:eastAsia="en-US"/>
              </w:rPr>
              <w:t>dle z.č.563/2004 Sb.</w:t>
            </w:r>
          </w:p>
        </w:tc>
        <w:tc>
          <w:tcPr>
            <w:tcW w:w="378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F53943">
            <w:pPr>
              <w:spacing w:line="276" w:lineRule="auto"/>
              <w:rPr>
                <w:lang w:eastAsia="en-US"/>
              </w:rPr>
            </w:pPr>
            <w:r>
              <w:rPr>
                <w:lang w:eastAsia="en-US"/>
              </w:rPr>
              <w:t xml:space="preserve"> 36</w:t>
            </w:r>
          </w:p>
        </w:tc>
      </w:tr>
    </w:tbl>
    <w:p w:rsidR="00C121FC" w:rsidRDefault="00C121FC" w:rsidP="00C121FC">
      <w:pPr>
        <w:rPr>
          <w:b/>
          <w:szCs w:val="32"/>
        </w:rPr>
      </w:pPr>
    </w:p>
    <w:p w:rsidR="00C121FC" w:rsidRDefault="00C121FC" w:rsidP="00C121FC">
      <w:pPr>
        <w:rPr>
          <w:b/>
          <w:szCs w:val="32"/>
        </w:rPr>
      </w:pPr>
      <w:r>
        <w:rPr>
          <w:b/>
          <w:szCs w:val="32"/>
        </w:rPr>
        <w:t xml:space="preserve">Odborná kvalifikace pedagogů dle zákona č. 563/2004 Sb., o pedagogických </w:t>
      </w:r>
      <w:r w:rsidR="00807FF7">
        <w:rPr>
          <w:b/>
          <w:szCs w:val="32"/>
        </w:rPr>
        <w:t>p</w:t>
      </w:r>
      <w:r>
        <w:rPr>
          <w:b/>
          <w:szCs w:val="32"/>
        </w:rPr>
        <w:t>racovnících:</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456"/>
        <w:gridCol w:w="4871"/>
        <w:gridCol w:w="3959"/>
      </w:tblGrid>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C121FC">
            <w:pPr>
              <w:spacing w:line="276" w:lineRule="auto"/>
              <w:ind w:left="283" w:hanging="283"/>
              <w:rPr>
                <w:szCs w:val="32"/>
                <w:lang w:eastAsia="en-US"/>
              </w:rPr>
            </w:pP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Příjmení a jméno</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Aprobace</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Adamec Jiří</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Z,Tv</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196B15">
            <w:pPr>
              <w:spacing w:line="276" w:lineRule="auto"/>
              <w:ind w:left="283" w:hanging="283"/>
              <w:rPr>
                <w:szCs w:val="32"/>
                <w:lang w:eastAsia="en-US"/>
              </w:rPr>
            </w:pPr>
            <w:r>
              <w:rPr>
                <w:szCs w:val="32"/>
                <w:lang w:eastAsia="en-US"/>
              </w:rPr>
              <w:t>Mgr. Hojačová Kateřina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196B15">
            <w:pPr>
              <w:spacing w:line="276" w:lineRule="auto"/>
              <w:ind w:left="283" w:hanging="283"/>
              <w:rPr>
                <w:szCs w:val="32"/>
                <w:lang w:eastAsia="en-US"/>
              </w:rPr>
            </w:pPr>
            <w:proofErr w:type="spellStart"/>
            <w:r>
              <w:rPr>
                <w:szCs w:val="32"/>
                <w:lang w:eastAsia="en-US"/>
              </w:rPr>
              <w:t>Aj,R</w:t>
            </w:r>
            <w:r w:rsidR="00C121FC">
              <w:rPr>
                <w:szCs w:val="32"/>
                <w:lang w:eastAsia="en-US"/>
              </w:rPr>
              <w:t>j</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3</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Ing. Bártek Josef</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odborná kval.pro zákl. školy </w:t>
            </w:r>
            <w:proofErr w:type="spellStart"/>
            <w:r>
              <w:rPr>
                <w:szCs w:val="32"/>
                <w:lang w:eastAsia="en-US"/>
              </w:rPr>
              <w:t>Př</w:t>
            </w:r>
            <w:proofErr w:type="spellEnd"/>
            <w:r>
              <w:rPr>
                <w:szCs w:val="32"/>
                <w:lang w:eastAsia="en-US"/>
              </w:rPr>
              <w:t xml:space="preserve">, </w:t>
            </w:r>
            <w:proofErr w:type="spellStart"/>
            <w:r>
              <w:rPr>
                <w:szCs w:val="32"/>
                <w:lang w:eastAsia="en-US"/>
              </w:rPr>
              <w:t>Pv</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4</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Březíková Magda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5</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476752">
            <w:pPr>
              <w:spacing w:line="276" w:lineRule="auto"/>
              <w:ind w:left="283" w:hanging="283"/>
              <w:rPr>
                <w:szCs w:val="32"/>
                <w:lang w:eastAsia="en-US"/>
              </w:rPr>
            </w:pPr>
            <w:r>
              <w:rPr>
                <w:szCs w:val="32"/>
                <w:lang w:eastAsia="en-US"/>
              </w:rPr>
              <w:t>Mgr. Čechová L</w:t>
            </w:r>
            <w:r w:rsidR="00C121FC">
              <w:rPr>
                <w:szCs w:val="32"/>
                <w:lang w:eastAsia="en-US"/>
              </w:rPr>
              <w:t>enka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učitelství pro I. stupeň </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6</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Holubová Ivanka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7</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Ing. </w:t>
            </w:r>
            <w:proofErr w:type="spellStart"/>
            <w:r>
              <w:rPr>
                <w:szCs w:val="32"/>
                <w:lang w:eastAsia="en-US"/>
              </w:rPr>
              <w:t>Horvatová</w:t>
            </w:r>
            <w:proofErr w:type="spellEnd"/>
            <w:r>
              <w:rPr>
                <w:szCs w:val="32"/>
                <w:lang w:eastAsia="en-US"/>
              </w:rPr>
              <w:t xml:space="preserve"> Marie</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odborná kval.pro zákl. školy Ch, M</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8</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Chmelová Hana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D,Nj</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9</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Sotolářová Ludmila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Vychovatelka ŠD</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10</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Jochová Ivanka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11</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Julínková Marie</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Čj,Rv</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12</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Stašová Veronika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D,Hv</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13</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Janoušková Milana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14</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PaedDr.. </w:t>
            </w:r>
            <w:proofErr w:type="spellStart"/>
            <w:r>
              <w:rPr>
                <w:szCs w:val="32"/>
                <w:lang w:eastAsia="en-US"/>
              </w:rPr>
              <w:t>Kosířová</w:t>
            </w:r>
            <w:proofErr w:type="spellEnd"/>
            <w:r>
              <w:rPr>
                <w:szCs w:val="32"/>
                <w:lang w:eastAsia="en-US"/>
              </w:rPr>
              <w:t xml:space="preserve"> Miroslava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15</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Kunická Ivana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16</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Mgr. </w:t>
            </w:r>
            <w:proofErr w:type="spellStart"/>
            <w:r>
              <w:rPr>
                <w:szCs w:val="32"/>
                <w:lang w:eastAsia="en-US"/>
              </w:rPr>
              <w:t>Lopraisová</w:t>
            </w:r>
            <w:proofErr w:type="spellEnd"/>
            <w:r>
              <w:rPr>
                <w:szCs w:val="32"/>
                <w:lang w:eastAsia="en-US"/>
              </w:rPr>
              <w:t xml:space="preserve"> Renáta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 Aj</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17</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Mgr.Gajdová</w:t>
            </w:r>
            <w:proofErr w:type="spellEnd"/>
            <w:r>
              <w:rPr>
                <w:szCs w:val="32"/>
                <w:lang w:eastAsia="en-US"/>
              </w:rPr>
              <w:t xml:space="preserve"> Šárka </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18</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Mgr. </w:t>
            </w:r>
            <w:proofErr w:type="spellStart"/>
            <w:r>
              <w:rPr>
                <w:szCs w:val="32"/>
                <w:lang w:eastAsia="en-US"/>
              </w:rPr>
              <w:t>Ondrysková</w:t>
            </w:r>
            <w:proofErr w:type="spellEnd"/>
            <w:r>
              <w:rPr>
                <w:szCs w:val="32"/>
                <w:lang w:eastAsia="en-US"/>
              </w:rPr>
              <w:t xml:space="preserve"> Marta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ČJ,Ov</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19</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Buchta Jiří Ph.D.</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M,F</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20</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196B15">
            <w:pPr>
              <w:spacing w:line="276" w:lineRule="auto"/>
              <w:ind w:left="283" w:hanging="283"/>
              <w:rPr>
                <w:szCs w:val="32"/>
                <w:lang w:eastAsia="en-US"/>
              </w:rPr>
            </w:pPr>
            <w:r>
              <w:rPr>
                <w:szCs w:val="32"/>
                <w:lang w:eastAsia="en-US"/>
              </w:rPr>
              <w:t xml:space="preserve">Mgr. </w:t>
            </w:r>
            <w:proofErr w:type="spellStart"/>
            <w:r>
              <w:rPr>
                <w:szCs w:val="32"/>
                <w:lang w:eastAsia="en-US"/>
              </w:rPr>
              <w:t>Hučíková</w:t>
            </w:r>
            <w:proofErr w:type="spellEnd"/>
            <w:r>
              <w:rPr>
                <w:szCs w:val="32"/>
                <w:lang w:eastAsia="en-US"/>
              </w:rPr>
              <w:t xml:space="preserve"> Radka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196B15">
            <w:pPr>
              <w:spacing w:line="276" w:lineRule="auto"/>
              <w:ind w:left="283" w:hanging="283"/>
              <w:rPr>
                <w:szCs w:val="32"/>
                <w:lang w:eastAsia="en-US"/>
              </w:rPr>
            </w:pPr>
            <w:r>
              <w:rPr>
                <w:szCs w:val="32"/>
                <w:lang w:eastAsia="en-US"/>
              </w:rPr>
              <w:t xml:space="preserve">Učitelství pro </w:t>
            </w:r>
            <w:proofErr w:type="spellStart"/>
            <w:r>
              <w:rPr>
                <w:szCs w:val="32"/>
                <w:lang w:eastAsia="en-US"/>
              </w:rPr>
              <w:t>I.stupeň</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21</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Syrová Jitka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M,Zt</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22</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PhDr.Bc</w:t>
            </w:r>
            <w:proofErr w:type="spellEnd"/>
            <w:r>
              <w:rPr>
                <w:szCs w:val="32"/>
                <w:lang w:eastAsia="en-US"/>
              </w:rPr>
              <w:t>. Tranžíková Ilona Ph.D.</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Čj,D</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23</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Mgr. </w:t>
            </w:r>
            <w:proofErr w:type="spellStart"/>
            <w:r>
              <w:rPr>
                <w:szCs w:val="32"/>
                <w:lang w:eastAsia="en-US"/>
              </w:rPr>
              <w:t>Uličná-Nováková</w:t>
            </w:r>
            <w:proofErr w:type="spellEnd"/>
            <w:r>
              <w:rPr>
                <w:szCs w:val="32"/>
                <w:lang w:eastAsia="en-US"/>
              </w:rPr>
              <w:t xml:space="preserve"> Sylva </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Nj,Ov,Aj</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24</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Žáková Jarmila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M,Př</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25</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Mgr. </w:t>
            </w:r>
            <w:proofErr w:type="spellStart"/>
            <w:r>
              <w:rPr>
                <w:szCs w:val="32"/>
                <w:lang w:eastAsia="en-US"/>
              </w:rPr>
              <w:t>Rákošová</w:t>
            </w:r>
            <w:proofErr w:type="spellEnd"/>
            <w:r>
              <w:rPr>
                <w:szCs w:val="32"/>
                <w:lang w:eastAsia="en-US"/>
              </w:rPr>
              <w:t xml:space="preserve"> Pavla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proofErr w:type="spellStart"/>
            <w:r>
              <w:rPr>
                <w:szCs w:val="32"/>
                <w:lang w:eastAsia="en-US"/>
              </w:rPr>
              <w:t>Z,Tv</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lastRenderedPageBreak/>
              <w:t>26</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Bártková Tamara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27</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Mgr. </w:t>
            </w:r>
            <w:proofErr w:type="spellStart"/>
            <w:r>
              <w:rPr>
                <w:szCs w:val="32"/>
                <w:lang w:eastAsia="en-US"/>
              </w:rPr>
              <w:t>Těthalová</w:t>
            </w:r>
            <w:proofErr w:type="spellEnd"/>
            <w:r>
              <w:rPr>
                <w:szCs w:val="32"/>
                <w:lang w:eastAsia="en-US"/>
              </w:rPr>
              <w:t xml:space="preserve"> Klára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učitelství pro I. stupeň</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28</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Zálešáková Iva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D, </w:t>
            </w:r>
            <w:proofErr w:type="spellStart"/>
            <w:r>
              <w:rPr>
                <w:szCs w:val="32"/>
                <w:lang w:eastAsia="en-US"/>
              </w:rPr>
              <w:t>Nj</w:t>
            </w:r>
            <w:proofErr w:type="spellEnd"/>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29</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196B15">
            <w:pPr>
              <w:spacing w:line="276" w:lineRule="auto"/>
              <w:ind w:left="283" w:hanging="283"/>
              <w:rPr>
                <w:szCs w:val="32"/>
                <w:lang w:eastAsia="en-US"/>
              </w:rPr>
            </w:pPr>
            <w:r>
              <w:rPr>
                <w:szCs w:val="32"/>
                <w:lang w:eastAsia="en-US"/>
              </w:rPr>
              <w:t>Mgr</w:t>
            </w:r>
            <w:r w:rsidR="00C121FC">
              <w:rPr>
                <w:szCs w:val="32"/>
                <w:lang w:eastAsia="en-US"/>
              </w:rPr>
              <w:t xml:space="preserve">. </w:t>
            </w:r>
            <w:proofErr w:type="spellStart"/>
            <w:r w:rsidR="00C121FC">
              <w:rPr>
                <w:szCs w:val="32"/>
                <w:lang w:eastAsia="en-US"/>
              </w:rPr>
              <w:t>Koželová</w:t>
            </w:r>
            <w:proofErr w:type="spellEnd"/>
            <w:r w:rsidR="00C121FC">
              <w:rPr>
                <w:szCs w:val="32"/>
                <w:lang w:eastAsia="en-US"/>
              </w:rPr>
              <w:t xml:space="preserve"> Andrea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Vychovatelka ŠD, Asistent pedagoga </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30</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Holková Michaela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Vychovatelka ŠD</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31</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Ing. </w:t>
            </w:r>
            <w:proofErr w:type="spellStart"/>
            <w:r>
              <w:rPr>
                <w:szCs w:val="32"/>
                <w:lang w:eastAsia="en-US"/>
              </w:rPr>
              <w:t>Brzicová</w:t>
            </w:r>
            <w:proofErr w:type="spellEnd"/>
            <w:r>
              <w:rPr>
                <w:szCs w:val="32"/>
                <w:lang w:eastAsia="en-US"/>
              </w:rPr>
              <w:t xml:space="preserve"> Klára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Asistent pedagoga </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32</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196B15">
            <w:pPr>
              <w:spacing w:line="276" w:lineRule="auto"/>
              <w:ind w:left="283" w:hanging="283"/>
              <w:rPr>
                <w:szCs w:val="32"/>
                <w:lang w:eastAsia="en-US"/>
              </w:rPr>
            </w:pPr>
            <w:r>
              <w:rPr>
                <w:szCs w:val="32"/>
                <w:lang w:eastAsia="en-US"/>
              </w:rPr>
              <w:t>Gabrielová Monika DiS.</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Vychovatelka ŠD </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33</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Daněčková Zdeňka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Asistent pedagoga </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34</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Lenka Prokop</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 xml:space="preserve">Asistent pedagoga </w:t>
            </w:r>
          </w:p>
        </w:tc>
      </w:tr>
      <w:tr w:rsidR="00C121FC"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35</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rPr>
                <w:szCs w:val="32"/>
                <w:lang w:eastAsia="en-US"/>
              </w:rPr>
            </w:pPr>
            <w:r>
              <w:rPr>
                <w:szCs w:val="32"/>
                <w:lang w:eastAsia="en-US"/>
              </w:rPr>
              <w:t>Mgr. Hlaváčková Michaela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rsidP="00196B15">
            <w:pPr>
              <w:spacing w:line="276" w:lineRule="auto"/>
              <w:ind w:left="283" w:hanging="283"/>
              <w:rPr>
                <w:szCs w:val="32"/>
                <w:lang w:eastAsia="en-US"/>
              </w:rPr>
            </w:pPr>
            <w:r>
              <w:rPr>
                <w:szCs w:val="32"/>
                <w:lang w:eastAsia="en-US"/>
              </w:rPr>
              <w:t xml:space="preserve">Školní psycholog </w:t>
            </w:r>
          </w:p>
        </w:tc>
      </w:tr>
      <w:tr w:rsidR="00F53943" w:rsidTr="00807FF7">
        <w:tc>
          <w:tcPr>
            <w:tcW w:w="0" w:type="auto"/>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53943" w:rsidRDefault="00F53943">
            <w:pPr>
              <w:spacing w:line="276" w:lineRule="auto"/>
              <w:ind w:left="283" w:hanging="283"/>
              <w:rPr>
                <w:szCs w:val="32"/>
                <w:lang w:eastAsia="en-US"/>
              </w:rPr>
            </w:pPr>
            <w:r>
              <w:rPr>
                <w:szCs w:val="32"/>
                <w:lang w:eastAsia="en-US"/>
              </w:rPr>
              <w:t>36</w:t>
            </w:r>
          </w:p>
        </w:tc>
        <w:tc>
          <w:tcPr>
            <w:tcW w:w="487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53943" w:rsidRDefault="00F53943">
            <w:pPr>
              <w:spacing w:line="276" w:lineRule="auto"/>
              <w:ind w:left="283" w:hanging="283"/>
              <w:rPr>
                <w:szCs w:val="32"/>
                <w:lang w:eastAsia="en-US"/>
              </w:rPr>
            </w:pPr>
            <w:r>
              <w:rPr>
                <w:szCs w:val="32"/>
                <w:lang w:eastAsia="en-US"/>
              </w:rPr>
              <w:t>Bc. Suttnerová Erika</w:t>
            </w:r>
          </w:p>
        </w:tc>
        <w:tc>
          <w:tcPr>
            <w:tcW w:w="39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53943" w:rsidRDefault="00F53943" w:rsidP="00196B15">
            <w:pPr>
              <w:spacing w:line="276" w:lineRule="auto"/>
              <w:ind w:left="283" w:hanging="283"/>
              <w:rPr>
                <w:szCs w:val="32"/>
                <w:lang w:eastAsia="en-US"/>
              </w:rPr>
            </w:pPr>
            <w:r>
              <w:rPr>
                <w:szCs w:val="32"/>
                <w:lang w:eastAsia="en-US"/>
              </w:rPr>
              <w:t>Asistent pedagoga</w:t>
            </w:r>
          </w:p>
        </w:tc>
      </w:tr>
    </w:tbl>
    <w:p w:rsidR="00A73460" w:rsidRDefault="00A73460" w:rsidP="00C121FC">
      <w:pPr>
        <w:jc w:val="both"/>
        <w:rPr>
          <w:szCs w:val="28"/>
        </w:rPr>
      </w:pPr>
    </w:p>
    <w:p w:rsidR="00C121FC" w:rsidRDefault="00C121FC" w:rsidP="00C121FC">
      <w:pPr>
        <w:jc w:val="both"/>
        <w:rPr>
          <w:szCs w:val="28"/>
        </w:rPr>
      </w:pPr>
      <w:r>
        <w:rPr>
          <w:szCs w:val="28"/>
        </w:rPr>
        <w:t>Výuku nepovinného předmětu „Náboženství“ zajišťovala</w:t>
      </w:r>
      <w:r w:rsidR="00196B15">
        <w:rPr>
          <w:szCs w:val="28"/>
        </w:rPr>
        <w:t xml:space="preserve"> katechetka Mgr. Monika </w:t>
      </w:r>
      <w:proofErr w:type="spellStart"/>
      <w:r w:rsidR="00196B15">
        <w:rPr>
          <w:szCs w:val="28"/>
        </w:rPr>
        <w:t>Höhnová</w:t>
      </w:r>
      <w:proofErr w:type="spellEnd"/>
      <w:r w:rsidR="00196B15">
        <w:rPr>
          <w:szCs w:val="28"/>
        </w:rPr>
        <w:t xml:space="preserve"> a Mgr. Martin Sekanina</w:t>
      </w:r>
    </w:p>
    <w:p w:rsidR="00C121FC" w:rsidRDefault="00C121FC" w:rsidP="00C121FC">
      <w:pPr>
        <w:jc w:val="both"/>
        <w:rPr>
          <w:szCs w:val="28"/>
        </w:rPr>
      </w:pPr>
      <w:r>
        <w:rPr>
          <w:szCs w:val="28"/>
        </w:rPr>
        <w:t xml:space="preserve">Výuka probíhala ve </w:t>
      </w:r>
      <w:r w:rsidR="00B13B83">
        <w:rPr>
          <w:szCs w:val="28"/>
        </w:rPr>
        <w:t>4 skupinách.  Účastnil</w:t>
      </w:r>
      <w:r w:rsidR="00807FF7">
        <w:rPr>
          <w:szCs w:val="28"/>
        </w:rPr>
        <w:t>o</w:t>
      </w:r>
      <w:r w:rsidR="00B13B83">
        <w:rPr>
          <w:szCs w:val="28"/>
        </w:rPr>
        <w:t xml:space="preserve"> se jí 31 žák</w:t>
      </w:r>
      <w:r w:rsidR="00807FF7">
        <w:rPr>
          <w:szCs w:val="28"/>
        </w:rPr>
        <w:t>ů</w:t>
      </w:r>
      <w:r w:rsidR="00B13B83">
        <w:rPr>
          <w:szCs w:val="28"/>
        </w:rPr>
        <w:t>.</w:t>
      </w:r>
    </w:p>
    <w:p w:rsidR="00C121FC" w:rsidRDefault="00C121FC" w:rsidP="00C121FC">
      <w:pPr>
        <w:rPr>
          <w:szCs w:val="32"/>
        </w:rPr>
      </w:pPr>
    </w:p>
    <w:p w:rsidR="00C121FC" w:rsidRDefault="00C121FC" w:rsidP="00C121FC">
      <w:r>
        <w:t>Počet a organizační struktura nepedagogických pracovníků uveden v příloze č. 1</w:t>
      </w:r>
      <w:r>
        <w:tab/>
      </w:r>
      <w:r>
        <w:tab/>
      </w:r>
      <w:r>
        <w:tab/>
      </w:r>
      <w:r>
        <w:tab/>
      </w:r>
      <w:r>
        <w:tab/>
      </w:r>
      <w:r>
        <w:tab/>
      </w:r>
      <w:r>
        <w:tab/>
      </w:r>
      <w:r>
        <w:tab/>
      </w:r>
      <w:r>
        <w:tab/>
      </w:r>
      <w:r>
        <w:tab/>
      </w:r>
      <w:r>
        <w:tab/>
      </w:r>
    </w:p>
    <w:p w:rsidR="00C121FC" w:rsidRDefault="00C121FC" w:rsidP="00C121FC"/>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C121FC" w:rsidRDefault="00C121FC" w:rsidP="00C121FC">
      <w:pPr>
        <w:rPr>
          <w:b/>
        </w:rPr>
      </w:pPr>
    </w:p>
    <w:p w:rsidR="00B13B83" w:rsidRDefault="00B13B83" w:rsidP="00C121FC">
      <w:pPr>
        <w:rPr>
          <w:b/>
        </w:rPr>
      </w:pPr>
    </w:p>
    <w:p w:rsidR="00CB29FA" w:rsidRDefault="00CB29FA" w:rsidP="00C121FC">
      <w:pPr>
        <w:rPr>
          <w:b/>
        </w:rPr>
      </w:pPr>
    </w:p>
    <w:p w:rsidR="00B13B83" w:rsidRDefault="00B13B83" w:rsidP="00C121FC">
      <w:pPr>
        <w:rPr>
          <w:b/>
        </w:rPr>
      </w:pPr>
    </w:p>
    <w:p w:rsidR="000D7169" w:rsidRDefault="000D7169" w:rsidP="00C121FC">
      <w:pPr>
        <w:rPr>
          <w:b/>
        </w:rPr>
      </w:pPr>
    </w:p>
    <w:p w:rsidR="00C121FC" w:rsidRDefault="00C121FC" w:rsidP="00C121FC">
      <w:pPr>
        <w:rPr>
          <w:b/>
        </w:rPr>
      </w:pPr>
      <w:r>
        <w:rPr>
          <w:b/>
        </w:rPr>
        <w:lastRenderedPageBreak/>
        <w:t>Údaje o dalším vzdělávání pedagogických pracovníků.</w:t>
      </w:r>
    </w:p>
    <w:p w:rsidR="00C121FC" w:rsidRDefault="00C121FC" w:rsidP="00C121FC">
      <w:pPr>
        <w:rPr>
          <w:b/>
          <w:color w:val="FF0000"/>
        </w:rPr>
      </w:pPr>
    </w:p>
    <w:p w:rsidR="00C121FC" w:rsidRPr="00A976CE" w:rsidRDefault="00A73460" w:rsidP="00A976CE">
      <w:pPr>
        <w:rPr>
          <w:b/>
        </w:rPr>
      </w:pPr>
      <w:r w:rsidRPr="00A976CE">
        <w:rPr>
          <w:b/>
        </w:rPr>
        <w:t>DVPP 2018-2019</w:t>
      </w:r>
      <w:r w:rsidR="00C121FC" w:rsidRPr="00A976CE">
        <w:rPr>
          <w:b/>
        </w:rPr>
        <w:t xml:space="preserve"> </w:t>
      </w:r>
      <w:r w:rsidRPr="00A976CE">
        <w:rPr>
          <w:b/>
        </w:rPr>
        <w:t>–</w:t>
      </w:r>
      <w:r w:rsidR="00C121FC" w:rsidRPr="00A976CE">
        <w:rPr>
          <w:b/>
        </w:rPr>
        <w:t xml:space="preserve"> ZŠ</w:t>
      </w:r>
    </w:p>
    <w:tbl>
      <w:tblPr>
        <w:tblStyle w:val="Mkatabulky"/>
        <w:tblpPr w:leftFromText="141" w:rightFromText="141" w:vertAnchor="page" w:horzAnchor="margin" w:tblpY="2279"/>
        <w:tblW w:w="0" w:type="auto"/>
        <w:tblLook w:val="04A0" w:firstRow="1" w:lastRow="0" w:firstColumn="1" w:lastColumn="0" w:noHBand="0" w:noVBand="1"/>
      </w:tblPr>
      <w:tblGrid>
        <w:gridCol w:w="1656"/>
        <w:gridCol w:w="4854"/>
        <w:gridCol w:w="2693"/>
      </w:tblGrid>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56E44" w:rsidRDefault="00056E44" w:rsidP="00056E44">
            <w:pPr>
              <w:rPr>
                <w:b/>
              </w:rPr>
            </w:pPr>
            <w:r>
              <w:rPr>
                <w:b/>
              </w:rPr>
              <w:t>Datum</w:t>
            </w:r>
          </w:p>
        </w:tc>
        <w:tc>
          <w:tcPr>
            <w:tcW w:w="4854" w:type="dxa"/>
            <w:tcBorders>
              <w:top w:val="single" w:sz="4" w:space="0" w:color="auto"/>
              <w:left w:val="single" w:sz="4" w:space="0" w:color="auto"/>
              <w:bottom w:val="single" w:sz="4" w:space="0" w:color="auto"/>
              <w:right w:val="single" w:sz="4" w:space="0" w:color="auto"/>
            </w:tcBorders>
            <w:shd w:val="clear" w:color="auto" w:fill="auto"/>
            <w:hideMark/>
          </w:tcPr>
          <w:p w:rsidR="00056E44" w:rsidRDefault="00056E44" w:rsidP="00056E44">
            <w:pPr>
              <w:rPr>
                <w:b/>
              </w:rPr>
            </w:pPr>
            <w:r>
              <w:rPr>
                <w:b/>
              </w:rPr>
              <w:t>Název vzdělávacího programu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56E44" w:rsidRDefault="00056E44" w:rsidP="00056E44">
            <w:pPr>
              <w:rPr>
                <w:b/>
              </w:rPr>
            </w:pPr>
            <w:r>
              <w:rPr>
                <w:b/>
              </w:rPr>
              <w:t>Pracovník</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26. 10.</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Vedení rozhovoru s rodiči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Pedagogický sbor ZŠ</w:t>
            </w:r>
          </w:p>
        </w:tc>
      </w:tr>
      <w:tr w:rsidR="00056E44" w:rsidTr="00056E44">
        <w:tc>
          <w:tcPr>
            <w:tcW w:w="0" w:type="auto"/>
            <w:tcBorders>
              <w:top w:val="nil"/>
              <w:left w:val="single" w:sz="4" w:space="0" w:color="auto"/>
              <w:bottom w:val="single" w:sz="4" w:space="0" w:color="auto"/>
              <w:right w:val="single" w:sz="4" w:space="0" w:color="auto"/>
            </w:tcBorders>
            <w:shd w:val="clear" w:color="auto" w:fill="auto"/>
          </w:tcPr>
          <w:p w:rsidR="00056E44" w:rsidRDefault="00056E44" w:rsidP="00056E44">
            <w:r>
              <w:t>7. 11.</w:t>
            </w:r>
          </w:p>
        </w:tc>
        <w:tc>
          <w:tcPr>
            <w:tcW w:w="4854" w:type="dxa"/>
            <w:tcBorders>
              <w:top w:val="nil"/>
              <w:left w:val="single" w:sz="4" w:space="0" w:color="auto"/>
              <w:bottom w:val="single" w:sz="4" w:space="0" w:color="auto"/>
              <w:right w:val="single" w:sz="4" w:space="0" w:color="auto"/>
            </w:tcBorders>
            <w:shd w:val="clear" w:color="auto" w:fill="auto"/>
          </w:tcPr>
          <w:p w:rsidR="00056E44" w:rsidRDefault="00056E44" w:rsidP="00056E44">
            <w:r>
              <w:t>Třídnická hodina</w:t>
            </w:r>
          </w:p>
        </w:tc>
        <w:tc>
          <w:tcPr>
            <w:tcW w:w="2693" w:type="dxa"/>
            <w:tcBorders>
              <w:top w:val="nil"/>
              <w:left w:val="single" w:sz="4" w:space="0" w:color="auto"/>
              <w:bottom w:val="single" w:sz="4" w:space="0" w:color="auto"/>
              <w:right w:val="single" w:sz="4" w:space="0" w:color="auto"/>
            </w:tcBorders>
            <w:shd w:val="clear" w:color="auto" w:fill="auto"/>
          </w:tcPr>
          <w:p w:rsidR="00056E44" w:rsidRDefault="00056E44" w:rsidP="00056E44">
            <w:r>
              <w:t>Mgr. Ludmila Sotolářová</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 xml:space="preserve">23. 11. </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Dobrá praxe v příkladech, aneb hry plné nápadů a fantazie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 xml:space="preserve">Mgr. Andrea </w:t>
            </w:r>
            <w:proofErr w:type="spellStart"/>
            <w:r>
              <w:t>Koželová</w:t>
            </w:r>
            <w:proofErr w:type="spellEnd"/>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30. 11. – 19. 1.</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Matematika Hejného metodou na 2. stupni ZŠ III a IV</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Jiří Buchta, Ph.D.</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26. 2.</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Zápisy do 1. tříd z různých úhlů pohledu</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Magda Březíková</w:t>
            </w:r>
          </w:p>
          <w:p w:rsidR="00056E44" w:rsidRDefault="00056E44" w:rsidP="00056E44">
            <w:r>
              <w:t>Mgr. Šárka Gajdová</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21. 3.</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Strategie výuky vzhledem k rozmanitým stylům k učení</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Ivanka Holubová</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 xml:space="preserve">26. 3. </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Nejlepší nápady do prvouky, přírodovědy, vlastivědy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Lenka Čechová</w:t>
            </w:r>
          </w:p>
          <w:p w:rsidR="00056E44" w:rsidRDefault="00056E44" w:rsidP="00056E44">
            <w:r>
              <w:t>Mgr. Ivana Kunická</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5. 4.</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Agrese a její řešení</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Marie Julínková</w:t>
            </w:r>
          </w:p>
          <w:p w:rsidR="00056E44" w:rsidRDefault="00056E44" w:rsidP="00056E44">
            <w:r>
              <w:t>Mgr. Jitka Syrová</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9. 4.</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Dyslálie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Milana Janoušková</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22. 5.</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Pracovní setkání VP a ŠMP</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Marie Julínková</w:t>
            </w:r>
          </w:p>
          <w:p w:rsidR="00056E44" w:rsidRDefault="00056E44" w:rsidP="00056E44">
            <w:r>
              <w:t>Mgr. Jitka Syrová</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23. 5.</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Čtenářská gramotnost v 1. Ročníku ZŠ</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Magda Březíková</w:t>
            </w:r>
          </w:p>
          <w:p w:rsidR="00056E44" w:rsidRDefault="00056E44" w:rsidP="00056E44">
            <w:r>
              <w:t>Mgr. Šárka Gajdová</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 xml:space="preserve">7. 6. </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proofErr w:type="spellStart"/>
            <w:r>
              <w:t>Metodicko</w:t>
            </w:r>
            <w:proofErr w:type="spellEnd"/>
            <w:r>
              <w:t xml:space="preserve"> – didaktický seminář  AJ</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Sylva Nováková - Uličná</w:t>
            </w:r>
          </w:p>
        </w:tc>
      </w:tr>
      <w:tr w:rsidR="00056E44" w:rsidTr="00056E44">
        <w:tc>
          <w:tcPr>
            <w:tcW w:w="0" w:type="auto"/>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13. – 14. 6.</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„Druhý krok – rozvoj sociálně – emociálních kompetencí dětí“</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56E44" w:rsidRDefault="00056E44" w:rsidP="00056E44">
            <w:r>
              <w:t>Mgr. Lenka Čechová</w:t>
            </w:r>
          </w:p>
        </w:tc>
      </w:tr>
    </w:tbl>
    <w:p w:rsidR="00A73460" w:rsidRDefault="00A73460" w:rsidP="00C121FC">
      <w:pPr>
        <w:pStyle w:val="Nadpis2"/>
      </w:pPr>
    </w:p>
    <w:p w:rsidR="00056E44" w:rsidRDefault="00056E44" w:rsidP="00056E44"/>
    <w:p w:rsidR="00056E44" w:rsidRDefault="00056E44" w:rsidP="00056E44"/>
    <w:p w:rsidR="00056E44" w:rsidRDefault="00056E44" w:rsidP="00056E44"/>
    <w:p w:rsidR="00056E44" w:rsidRDefault="00056E44" w:rsidP="00056E44"/>
    <w:p w:rsidR="00056E44" w:rsidRDefault="00056E44" w:rsidP="00056E44"/>
    <w:p w:rsidR="00056E44" w:rsidRDefault="00056E44" w:rsidP="00056E44"/>
    <w:p w:rsidR="00056E44" w:rsidRDefault="00056E44" w:rsidP="00056E44"/>
    <w:p w:rsidR="00056E44" w:rsidRDefault="00056E44" w:rsidP="00056E44"/>
    <w:p w:rsidR="00056E44" w:rsidRDefault="00056E44" w:rsidP="00056E44"/>
    <w:p w:rsidR="00056E44" w:rsidRPr="00056E44" w:rsidRDefault="00056E44" w:rsidP="00056E44"/>
    <w:p w:rsidR="00A73460" w:rsidRDefault="00A73460" w:rsidP="00C121FC">
      <w:pPr>
        <w:pStyle w:val="Nadpis2"/>
      </w:pPr>
    </w:p>
    <w:p w:rsidR="00A73460" w:rsidRDefault="00A73460" w:rsidP="00C121FC">
      <w:pPr>
        <w:pStyle w:val="Nadpis2"/>
      </w:pPr>
    </w:p>
    <w:p w:rsidR="00A73460" w:rsidRDefault="00A73460" w:rsidP="00C121FC">
      <w:pPr>
        <w:pStyle w:val="Nadpis2"/>
      </w:pPr>
    </w:p>
    <w:p w:rsidR="00A73460" w:rsidRDefault="00A73460" w:rsidP="00C121FC">
      <w:pPr>
        <w:pStyle w:val="Nadpis2"/>
      </w:pPr>
    </w:p>
    <w:p w:rsidR="00A73460" w:rsidRDefault="00A73460" w:rsidP="00C121FC">
      <w:pPr>
        <w:pStyle w:val="Nadpis2"/>
      </w:pPr>
    </w:p>
    <w:p w:rsidR="00A73460" w:rsidRDefault="00A73460" w:rsidP="00C121FC">
      <w:pPr>
        <w:pStyle w:val="Nadpis2"/>
      </w:pPr>
    </w:p>
    <w:p w:rsidR="00A73460" w:rsidRDefault="00A73460" w:rsidP="00C121FC">
      <w:pPr>
        <w:pStyle w:val="Nadpis2"/>
      </w:pPr>
    </w:p>
    <w:p w:rsidR="00CB29FA" w:rsidRDefault="00CB29FA" w:rsidP="00CB29FA"/>
    <w:p w:rsidR="00CB29FA" w:rsidRDefault="00CB29FA" w:rsidP="00CB29FA"/>
    <w:p w:rsidR="00CB29FA" w:rsidRPr="00CB29FA" w:rsidRDefault="00CB29FA" w:rsidP="00CB29FA"/>
    <w:p w:rsidR="00C121FC" w:rsidRDefault="00C121FC" w:rsidP="009D538F">
      <w:pPr>
        <w:pStyle w:val="Nadpis2"/>
        <w:ind w:left="3540" w:firstLine="708"/>
        <w:jc w:val="left"/>
      </w:pPr>
      <w:r>
        <w:t>Část III.</w:t>
      </w:r>
    </w:p>
    <w:p w:rsidR="009D538F" w:rsidRPr="009D538F" w:rsidRDefault="009D538F" w:rsidP="009D538F"/>
    <w:p w:rsidR="00C121FC" w:rsidRDefault="00C121FC" w:rsidP="00C121FC">
      <w:pPr>
        <w:pStyle w:val="Nadpis3"/>
        <w:rPr>
          <w:rFonts w:cs="Times New Roman"/>
        </w:rPr>
      </w:pPr>
      <w:r>
        <w:rPr>
          <w:rFonts w:cs="Times New Roman"/>
        </w:rPr>
        <w:t>Výsledky výchovy a vzdělávání</w:t>
      </w:r>
    </w:p>
    <w:p w:rsidR="00C121FC" w:rsidRDefault="00C121FC" w:rsidP="00C121FC"/>
    <w:p w:rsidR="00C121FC" w:rsidRDefault="00C121FC" w:rsidP="00C121FC">
      <w:pPr>
        <w:pStyle w:val="Nadpis3"/>
        <w:jc w:val="left"/>
        <w:rPr>
          <w:rFonts w:cs="Times New Roman"/>
        </w:rPr>
      </w:pPr>
      <w:r>
        <w:rPr>
          <w:rFonts w:cs="Times New Roman"/>
        </w:rPr>
        <w:t xml:space="preserve">Celkové hodnocení a klasifikace žáků: </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006"/>
        <w:gridCol w:w="1397"/>
        <w:gridCol w:w="1286"/>
        <w:gridCol w:w="2373"/>
        <w:gridCol w:w="1276"/>
        <w:gridCol w:w="1443"/>
      </w:tblGrid>
      <w:tr w:rsidR="00C121FC" w:rsidTr="00056E44">
        <w:trPr>
          <w:trHeight w:val="514"/>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Ročník</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Počet žáků</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Průměrný</w:t>
            </w:r>
          </w:p>
          <w:p w:rsidR="00C121FC" w:rsidRDefault="00C121FC">
            <w:pPr>
              <w:spacing w:line="276" w:lineRule="auto"/>
              <w:ind w:left="283" w:hanging="283"/>
              <w:jc w:val="center"/>
              <w:rPr>
                <w:lang w:eastAsia="en-US"/>
              </w:rPr>
            </w:pPr>
            <w:r>
              <w:rPr>
                <w:lang w:eastAsia="en-US"/>
              </w:rPr>
              <w:t>prospěch</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Prospělo s vyznamenáním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Prospělo</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Neprospělo</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1.</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37</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1,01</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36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1</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0</w:t>
            </w:r>
          </w:p>
        </w:tc>
      </w:tr>
      <w:tr w:rsidR="00C121FC" w:rsidTr="00056E44">
        <w:trPr>
          <w:trHeight w:val="266"/>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2.</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44</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1,14</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40</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4</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196B15">
            <w:pPr>
              <w:spacing w:line="276" w:lineRule="auto"/>
              <w:ind w:left="283" w:hanging="283"/>
              <w:jc w:val="center"/>
              <w:rPr>
                <w:lang w:eastAsia="en-US"/>
              </w:rPr>
            </w:pPr>
            <w:r>
              <w:rPr>
                <w:lang w:eastAsia="en-US"/>
              </w:rPr>
              <w:t>0</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3.</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51</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1,18</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44</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color w:val="FF0000"/>
                <w:lang w:eastAsia="en-US"/>
              </w:rPr>
            </w:pPr>
            <w:r w:rsidRPr="008E67E3">
              <w:rPr>
                <w:lang w:eastAsia="en-US"/>
              </w:rPr>
              <w:t>7</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color w:val="FF0000"/>
                <w:lang w:eastAsia="en-US"/>
              </w:rPr>
            </w:pPr>
            <w:r w:rsidRPr="008E67E3">
              <w:rPr>
                <w:lang w:eastAsia="en-US"/>
              </w:rPr>
              <w:t>0</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4.</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47</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1,285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36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11</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0</w:t>
            </w:r>
          </w:p>
        </w:tc>
      </w:tr>
      <w:tr w:rsidR="00C121FC" w:rsidTr="00056E44">
        <w:trPr>
          <w:trHeight w:val="266"/>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5.</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49</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1,415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30</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19</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0</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6.</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47</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1,705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17</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28</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8E67E3">
            <w:pPr>
              <w:spacing w:line="276" w:lineRule="auto"/>
              <w:ind w:left="283" w:hanging="283"/>
              <w:jc w:val="center"/>
              <w:rPr>
                <w:lang w:eastAsia="en-US"/>
              </w:rPr>
            </w:pPr>
            <w:r>
              <w:rPr>
                <w:lang w:eastAsia="en-US"/>
              </w:rPr>
              <w:t>2</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7.</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49</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1,795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16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32</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1</w:t>
            </w:r>
          </w:p>
        </w:tc>
      </w:tr>
      <w:tr w:rsidR="00C121FC" w:rsidTr="00056E44">
        <w:trPr>
          <w:trHeight w:val="248"/>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8.</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56</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1,81</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24</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27</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4</w:t>
            </w:r>
          </w:p>
        </w:tc>
      </w:tr>
      <w:tr w:rsidR="00C121FC" w:rsidTr="00056E44">
        <w:trPr>
          <w:trHeight w:val="266"/>
        </w:trPr>
        <w:tc>
          <w:tcPr>
            <w:tcW w:w="100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ind w:left="283" w:hanging="283"/>
              <w:jc w:val="center"/>
              <w:rPr>
                <w:lang w:eastAsia="en-US"/>
              </w:rPr>
            </w:pPr>
            <w:r>
              <w:rPr>
                <w:lang w:eastAsia="en-US"/>
              </w:rPr>
              <w:t>9.</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38</w:t>
            </w:r>
          </w:p>
        </w:tc>
        <w:tc>
          <w:tcPr>
            <w:tcW w:w="12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1,945</w:t>
            </w:r>
          </w:p>
        </w:tc>
        <w:tc>
          <w:tcPr>
            <w:tcW w:w="2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10</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28</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121FC" w:rsidRDefault="00B13B83">
            <w:pPr>
              <w:spacing w:line="276" w:lineRule="auto"/>
              <w:ind w:left="283" w:hanging="283"/>
              <w:jc w:val="center"/>
              <w:rPr>
                <w:lang w:eastAsia="en-US"/>
              </w:rPr>
            </w:pPr>
            <w:r>
              <w:rPr>
                <w:lang w:eastAsia="en-US"/>
              </w:rPr>
              <w:t>0</w:t>
            </w:r>
          </w:p>
        </w:tc>
      </w:tr>
    </w:tbl>
    <w:p w:rsidR="00C121FC" w:rsidRDefault="00C121FC" w:rsidP="00C121FC">
      <w:pPr>
        <w:pStyle w:val="Nadpis3"/>
        <w:jc w:val="left"/>
        <w:rPr>
          <w:rFonts w:cs="Times New Roman"/>
        </w:rPr>
      </w:pPr>
    </w:p>
    <w:p w:rsidR="00DE26C3" w:rsidRPr="00DE26C3" w:rsidRDefault="00DE26C3" w:rsidP="00DE26C3"/>
    <w:p w:rsidR="00C121FC" w:rsidRDefault="00C121FC" w:rsidP="00C121FC">
      <w:pPr>
        <w:rPr>
          <w:b/>
        </w:rPr>
      </w:pPr>
      <w:r>
        <w:rPr>
          <w:b/>
        </w:rPr>
        <w:t>Snížený stupeň z chování</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3626"/>
        <w:gridCol w:w="3626"/>
      </w:tblGrid>
      <w:tr w:rsidR="00C121FC" w:rsidTr="00056E44">
        <w:trPr>
          <w:trHeight w:val="321"/>
        </w:trPr>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jc w:val="center"/>
              <w:rPr>
                <w:lang w:eastAsia="en-US"/>
              </w:rPr>
            </w:pPr>
            <w:r>
              <w:rPr>
                <w:lang w:eastAsia="en-US"/>
              </w:rPr>
              <w:t>Stupeň chování</w:t>
            </w:r>
          </w:p>
        </w:tc>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jc w:val="center"/>
              <w:rPr>
                <w:lang w:eastAsia="en-US"/>
              </w:rPr>
            </w:pPr>
            <w:r>
              <w:rPr>
                <w:lang w:eastAsia="en-US"/>
              </w:rPr>
              <w:t>Počet žáků</w:t>
            </w:r>
          </w:p>
        </w:tc>
      </w:tr>
      <w:tr w:rsidR="00C121FC" w:rsidTr="00056E44">
        <w:trPr>
          <w:trHeight w:val="331"/>
        </w:trPr>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jc w:val="center"/>
              <w:rPr>
                <w:b/>
                <w:lang w:eastAsia="en-US"/>
              </w:rPr>
            </w:pPr>
            <w:r>
              <w:rPr>
                <w:b/>
                <w:lang w:eastAsia="en-US"/>
              </w:rPr>
              <w:t>2</w:t>
            </w:r>
          </w:p>
        </w:tc>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B13B83">
            <w:pPr>
              <w:spacing w:line="276" w:lineRule="auto"/>
              <w:jc w:val="center"/>
              <w:rPr>
                <w:lang w:eastAsia="en-US"/>
              </w:rPr>
            </w:pPr>
            <w:r>
              <w:rPr>
                <w:lang w:eastAsia="en-US"/>
              </w:rPr>
              <w:t>6</w:t>
            </w:r>
          </w:p>
        </w:tc>
      </w:tr>
      <w:tr w:rsidR="00C121FC" w:rsidTr="00056E44">
        <w:trPr>
          <w:trHeight w:val="331"/>
        </w:trPr>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jc w:val="center"/>
              <w:rPr>
                <w:b/>
                <w:lang w:eastAsia="en-US"/>
              </w:rPr>
            </w:pPr>
            <w:r>
              <w:rPr>
                <w:b/>
                <w:lang w:eastAsia="en-US"/>
              </w:rPr>
              <w:t>3</w:t>
            </w:r>
          </w:p>
        </w:tc>
        <w:tc>
          <w:tcPr>
            <w:tcW w:w="36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jc w:val="center"/>
              <w:rPr>
                <w:lang w:eastAsia="en-US"/>
              </w:rPr>
            </w:pPr>
            <w:r>
              <w:rPr>
                <w:lang w:eastAsia="en-US"/>
              </w:rPr>
              <w:t>2</w:t>
            </w:r>
          </w:p>
        </w:tc>
      </w:tr>
    </w:tbl>
    <w:p w:rsidR="00C121FC" w:rsidRDefault="00C121FC" w:rsidP="00C121FC">
      <w:pPr>
        <w:keepNext/>
        <w:autoSpaceDE w:val="0"/>
        <w:autoSpaceDN w:val="0"/>
        <w:jc w:val="both"/>
        <w:outlineLvl w:val="2"/>
        <w:rPr>
          <w:rFonts w:ascii="Arial" w:hAnsi="Arial" w:cs="Arial"/>
          <w:b/>
        </w:rPr>
      </w:pPr>
    </w:p>
    <w:p w:rsidR="00C121FC" w:rsidRDefault="00C121FC" w:rsidP="00C121FC"/>
    <w:p w:rsidR="00C121FC" w:rsidRDefault="00C121FC" w:rsidP="00C121FC">
      <w:pPr>
        <w:pStyle w:val="Nadpis3"/>
        <w:jc w:val="left"/>
        <w:rPr>
          <w:rFonts w:cs="Times New Roman"/>
        </w:rPr>
      </w:pPr>
      <w:r>
        <w:rPr>
          <w:rFonts w:cs="Times New Roman"/>
        </w:rPr>
        <w:t>Počet absolventů ZŠ:</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3652"/>
        <w:gridCol w:w="3656"/>
      </w:tblGrid>
      <w:tr w:rsidR="00C121FC" w:rsidTr="00056E44">
        <w:trPr>
          <w:trHeight w:val="317"/>
        </w:trPr>
        <w:tc>
          <w:tcPr>
            <w:tcW w:w="365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Ročník</w:t>
            </w:r>
          </w:p>
        </w:tc>
        <w:tc>
          <w:tcPr>
            <w:tcW w:w="365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rsidP="00056E44">
            <w:pPr>
              <w:spacing w:line="276" w:lineRule="auto"/>
              <w:jc w:val="center"/>
              <w:rPr>
                <w:lang w:eastAsia="en-US"/>
              </w:rPr>
            </w:pPr>
            <w:r>
              <w:rPr>
                <w:lang w:eastAsia="en-US"/>
              </w:rPr>
              <w:t>Počet žáků</w:t>
            </w:r>
          </w:p>
        </w:tc>
      </w:tr>
      <w:tr w:rsidR="00C121FC" w:rsidTr="00056E44">
        <w:tc>
          <w:tcPr>
            <w:tcW w:w="365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9.ročník</w:t>
            </w:r>
          </w:p>
        </w:tc>
        <w:tc>
          <w:tcPr>
            <w:tcW w:w="365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B13B83">
            <w:pPr>
              <w:spacing w:line="276" w:lineRule="auto"/>
              <w:jc w:val="center"/>
              <w:rPr>
                <w:lang w:eastAsia="en-US"/>
              </w:rPr>
            </w:pPr>
            <w:r>
              <w:rPr>
                <w:lang w:eastAsia="en-US"/>
              </w:rPr>
              <w:t>38</w:t>
            </w:r>
          </w:p>
        </w:tc>
      </w:tr>
      <w:tr w:rsidR="00C121FC" w:rsidTr="00056E44">
        <w:tc>
          <w:tcPr>
            <w:tcW w:w="365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nižší ročník</w:t>
            </w:r>
          </w:p>
        </w:tc>
        <w:tc>
          <w:tcPr>
            <w:tcW w:w="365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B13B83">
            <w:pPr>
              <w:spacing w:line="276" w:lineRule="auto"/>
              <w:jc w:val="center"/>
              <w:rPr>
                <w:lang w:eastAsia="en-US"/>
              </w:rPr>
            </w:pPr>
            <w:r>
              <w:rPr>
                <w:lang w:eastAsia="en-US"/>
              </w:rPr>
              <w:t>4</w:t>
            </w:r>
          </w:p>
        </w:tc>
      </w:tr>
      <w:tr w:rsidR="00C121FC" w:rsidTr="00056E44">
        <w:tc>
          <w:tcPr>
            <w:tcW w:w="365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C121FC">
            <w:pPr>
              <w:spacing w:line="276" w:lineRule="auto"/>
              <w:rPr>
                <w:lang w:eastAsia="en-US"/>
              </w:rPr>
            </w:pPr>
            <w:r>
              <w:rPr>
                <w:lang w:eastAsia="en-US"/>
              </w:rPr>
              <w:t>Celkem</w:t>
            </w:r>
          </w:p>
        </w:tc>
        <w:tc>
          <w:tcPr>
            <w:tcW w:w="365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C121FC" w:rsidRDefault="00B13B83">
            <w:pPr>
              <w:spacing w:line="276" w:lineRule="auto"/>
              <w:jc w:val="center"/>
              <w:rPr>
                <w:lang w:eastAsia="en-US"/>
              </w:rPr>
            </w:pPr>
            <w:r>
              <w:rPr>
                <w:lang w:eastAsia="en-US"/>
              </w:rPr>
              <w:t>42</w:t>
            </w:r>
          </w:p>
        </w:tc>
      </w:tr>
    </w:tbl>
    <w:p w:rsidR="00C121FC" w:rsidRDefault="00C121FC" w:rsidP="00C121FC">
      <w:pPr>
        <w:pStyle w:val="Nadpis3"/>
        <w:jc w:val="left"/>
        <w:rPr>
          <w:rFonts w:cs="Times New Roman"/>
        </w:rPr>
      </w:pPr>
    </w:p>
    <w:p w:rsidR="00C121FC" w:rsidRDefault="00C121FC" w:rsidP="00C121FC">
      <w:pPr>
        <w:pStyle w:val="Nadpis3"/>
        <w:jc w:val="left"/>
        <w:rPr>
          <w:rFonts w:cs="Times New Roman"/>
        </w:rPr>
      </w:pPr>
    </w:p>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056E44" w:rsidRDefault="00056E44" w:rsidP="00C121FC"/>
    <w:p w:rsidR="00056E44" w:rsidRDefault="00056E44" w:rsidP="00C121FC"/>
    <w:p w:rsidR="00056E44" w:rsidRDefault="00056E44" w:rsidP="00C121FC"/>
    <w:p w:rsidR="00056E44" w:rsidRDefault="00056E44" w:rsidP="00C121FC"/>
    <w:p w:rsidR="00C121FC" w:rsidRPr="000D7169" w:rsidRDefault="00C121FC" w:rsidP="000D7169">
      <w:pPr>
        <w:jc w:val="center"/>
      </w:pPr>
      <w:r>
        <w:rPr>
          <w:b/>
        </w:rPr>
        <w:t>Část IV.</w:t>
      </w:r>
    </w:p>
    <w:p w:rsidR="00C121FC" w:rsidRDefault="00C121FC" w:rsidP="00C121FC"/>
    <w:p w:rsidR="00C121FC" w:rsidRDefault="00C121FC" w:rsidP="00C121FC">
      <w:pPr>
        <w:pStyle w:val="Nadpis3"/>
        <w:rPr>
          <w:rFonts w:cs="Times New Roman"/>
        </w:rPr>
      </w:pPr>
      <w:r>
        <w:rPr>
          <w:rFonts w:cs="Times New Roman"/>
        </w:rPr>
        <w:t>Rozhodnutí ředitele</w:t>
      </w:r>
    </w:p>
    <w:p w:rsidR="00C121FC" w:rsidRDefault="00C121FC" w:rsidP="00C121FC"/>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602"/>
        <w:gridCol w:w="1985"/>
        <w:gridCol w:w="1668"/>
      </w:tblGrid>
      <w:tr w:rsidR="00C121FC" w:rsidTr="00056E44">
        <w:tc>
          <w:tcPr>
            <w:tcW w:w="559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Rozhodnutí ředitele</w:t>
            </w:r>
          </w:p>
        </w:tc>
        <w:tc>
          <w:tcPr>
            <w:tcW w:w="1984"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jc w:val="center"/>
              <w:rPr>
                <w:lang w:eastAsia="en-US"/>
              </w:rPr>
            </w:pPr>
            <w:r>
              <w:rPr>
                <w:lang w:eastAsia="en-US"/>
              </w:rPr>
              <w:t>Počet</w:t>
            </w:r>
          </w:p>
        </w:tc>
        <w:tc>
          <w:tcPr>
            <w:tcW w:w="1667"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Počet odvolání</w:t>
            </w:r>
          </w:p>
        </w:tc>
      </w:tr>
      <w:tr w:rsidR="00C121FC" w:rsidTr="00056E44">
        <w:tc>
          <w:tcPr>
            <w:tcW w:w="559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 xml:space="preserve">O odkladu povinné školní docházky </w:t>
            </w:r>
          </w:p>
        </w:tc>
        <w:tc>
          <w:tcPr>
            <w:tcW w:w="1984"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0658A6">
            <w:pPr>
              <w:spacing w:line="276" w:lineRule="auto"/>
              <w:jc w:val="center"/>
              <w:rPr>
                <w:lang w:eastAsia="en-US"/>
              </w:rPr>
            </w:pPr>
            <w:r>
              <w:rPr>
                <w:lang w:eastAsia="en-US"/>
              </w:rPr>
              <w:t>12</w:t>
            </w:r>
          </w:p>
        </w:tc>
        <w:tc>
          <w:tcPr>
            <w:tcW w:w="1667"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jc w:val="center"/>
              <w:rPr>
                <w:lang w:eastAsia="en-US"/>
              </w:rPr>
            </w:pPr>
            <w:r>
              <w:rPr>
                <w:lang w:eastAsia="en-US"/>
              </w:rPr>
              <w:t>0</w:t>
            </w:r>
          </w:p>
        </w:tc>
      </w:tr>
      <w:tr w:rsidR="00C121FC" w:rsidTr="00056E44">
        <w:tc>
          <w:tcPr>
            <w:tcW w:w="559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 xml:space="preserve">O dodatečném odložení povinné školní docházky </w:t>
            </w:r>
          </w:p>
        </w:tc>
        <w:tc>
          <w:tcPr>
            <w:tcW w:w="1984"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0658A6">
            <w:pPr>
              <w:spacing w:line="276" w:lineRule="auto"/>
              <w:jc w:val="center"/>
              <w:rPr>
                <w:lang w:eastAsia="en-US"/>
              </w:rPr>
            </w:pPr>
            <w:r>
              <w:rPr>
                <w:lang w:eastAsia="en-US"/>
              </w:rPr>
              <w:t>0</w:t>
            </w:r>
          </w:p>
        </w:tc>
        <w:tc>
          <w:tcPr>
            <w:tcW w:w="1667"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jc w:val="center"/>
              <w:rPr>
                <w:lang w:eastAsia="en-US"/>
              </w:rPr>
            </w:pPr>
            <w:r>
              <w:rPr>
                <w:lang w:eastAsia="en-US"/>
              </w:rPr>
              <w:t>0</w:t>
            </w:r>
          </w:p>
        </w:tc>
      </w:tr>
    </w:tbl>
    <w:p w:rsidR="00C121FC" w:rsidRDefault="00C121FC" w:rsidP="00C121FC"/>
    <w:p w:rsidR="00C121FC" w:rsidRDefault="00C121FC" w:rsidP="00C121FC"/>
    <w:p w:rsidR="00C121FC" w:rsidRDefault="00C121FC"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26A42" w:rsidRDefault="00C26A42" w:rsidP="00C121FC"/>
    <w:p w:rsidR="00CB29FA" w:rsidRDefault="00CB29FA" w:rsidP="00CB29FA"/>
    <w:p w:rsidR="00C121FC" w:rsidRDefault="00C121FC" w:rsidP="00C121FC">
      <w:pPr>
        <w:pStyle w:val="Nadpis2"/>
      </w:pPr>
      <w:r>
        <w:lastRenderedPageBreak/>
        <w:t>Část V.</w:t>
      </w:r>
    </w:p>
    <w:p w:rsidR="00C121FC" w:rsidRDefault="00C121FC" w:rsidP="00C121FC"/>
    <w:p w:rsidR="00C121FC" w:rsidRDefault="00C121FC" w:rsidP="00C121FC">
      <w:pPr>
        <w:pStyle w:val="Nadpis3"/>
        <w:rPr>
          <w:rFonts w:cs="Times New Roman"/>
        </w:rPr>
      </w:pPr>
      <w:r>
        <w:rPr>
          <w:rFonts w:cs="Times New Roman"/>
        </w:rPr>
        <w:t>Další údaje o škole</w:t>
      </w:r>
    </w:p>
    <w:p w:rsidR="00C121FC" w:rsidRDefault="00C121FC" w:rsidP="00C121FC"/>
    <w:p w:rsidR="00C121FC" w:rsidRDefault="00C121FC" w:rsidP="00C121FC">
      <w:pPr>
        <w:pStyle w:val="Bezmezer"/>
        <w:rPr>
          <w:rFonts w:ascii="Times New Roman" w:hAnsi="Times New Roman" w:cs="Times New Roman"/>
          <w:b/>
          <w:sz w:val="24"/>
          <w:szCs w:val="24"/>
        </w:rPr>
      </w:pPr>
      <w:r>
        <w:rPr>
          <w:rFonts w:ascii="Times New Roman" w:hAnsi="Times New Roman" w:cs="Times New Roman"/>
          <w:sz w:val="24"/>
          <w:szCs w:val="24"/>
        </w:rPr>
        <w:tab/>
      </w:r>
    </w:p>
    <w:p w:rsidR="00C121FC" w:rsidRDefault="00C121FC" w:rsidP="00C121FC">
      <w:pPr>
        <w:pStyle w:val="Bezmezer"/>
        <w:rPr>
          <w:rFonts w:ascii="Times New Roman" w:hAnsi="Times New Roman" w:cs="Times New Roman"/>
          <w:b/>
          <w:sz w:val="24"/>
          <w:szCs w:val="24"/>
        </w:rPr>
      </w:pPr>
      <w:r>
        <w:rPr>
          <w:rFonts w:ascii="Times New Roman" w:hAnsi="Times New Roman" w:cs="Times New Roman"/>
          <w:b/>
          <w:sz w:val="24"/>
          <w:szCs w:val="24"/>
        </w:rPr>
        <w:t>Zpráva o č</w:t>
      </w:r>
      <w:r w:rsidR="00872D7B">
        <w:rPr>
          <w:rFonts w:ascii="Times New Roman" w:hAnsi="Times New Roman" w:cs="Times New Roman"/>
          <w:b/>
          <w:sz w:val="24"/>
          <w:szCs w:val="24"/>
        </w:rPr>
        <w:t>innosti ŠD ve školním roce 2018/2019</w:t>
      </w:r>
    </w:p>
    <w:p w:rsidR="00872D7B" w:rsidRDefault="00872D7B" w:rsidP="00C121FC">
      <w:pPr>
        <w:pStyle w:val="Bezmezer"/>
        <w:rPr>
          <w:rFonts w:ascii="Times New Roman" w:hAnsi="Times New Roman" w:cs="Times New Roman"/>
          <w:b/>
          <w:sz w:val="28"/>
          <w:szCs w:val="28"/>
        </w:rPr>
      </w:pP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Školní družina má čtyři oddělení. V tomto školním roce družinu navštěvovalo</w:t>
      </w:r>
      <w:r w:rsidR="00CB29FA">
        <w:rPr>
          <w:rFonts w:ascii="Times New Roman" w:hAnsi="Times New Roman" w:cs="Times New Roman"/>
          <w:sz w:val="24"/>
          <w:szCs w:val="24"/>
        </w:rPr>
        <w:t xml:space="preserve"> </w:t>
      </w:r>
      <w:r w:rsidRPr="00872D7B">
        <w:rPr>
          <w:rFonts w:ascii="Times New Roman" w:hAnsi="Times New Roman" w:cs="Times New Roman"/>
          <w:sz w:val="24"/>
          <w:szCs w:val="24"/>
        </w:rPr>
        <w:t xml:space="preserve">90 žáků, čímž byla naplněna její kapacita. Vzhledem k velkému počtu dětí jsme pravidelné činnosti a </w:t>
      </w:r>
      <w:proofErr w:type="spellStart"/>
      <w:r w:rsidRPr="00872D7B">
        <w:rPr>
          <w:rFonts w:ascii="Times New Roman" w:hAnsi="Times New Roman" w:cs="Times New Roman"/>
          <w:sz w:val="24"/>
          <w:szCs w:val="24"/>
        </w:rPr>
        <w:t>celodružinové</w:t>
      </w:r>
      <w:proofErr w:type="spellEnd"/>
      <w:r w:rsidRPr="00872D7B">
        <w:rPr>
          <w:rFonts w:ascii="Times New Roman" w:hAnsi="Times New Roman" w:cs="Times New Roman"/>
          <w:sz w:val="24"/>
          <w:szCs w:val="24"/>
        </w:rPr>
        <w:t xml:space="preserve"> akce prováděli ve dvou skupinách. </w:t>
      </w:r>
    </w:p>
    <w:p w:rsidR="00872D7B" w:rsidRPr="00872D7B" w:rsidRDefault="00872D7B" w:rsidP="00872D7B">
      <w:pPr>
        <w:pStyle w:val="Bezmezer"/>
        <w:rPr>
          <w:rFonts w:ascii="Times New Roman" w:hAnsi="Times New Roman" w:cs="Times New Roman"/>
          <w:sz w:val="24"/>
          <w:szCs w:val="24"/>
        </w:rPr>
      </w:pPr>
    </w:p>
    <w:p w:rsidR="00056E44" w:rsidRDefault="00056E44" w:rsidP="00872D7B">
      <w:pPr>
        <w:pStyle w:val="Bezmezer"/>
        <w:rPr>
          <w:rFonts w:ascii="Times New Roman" w:hAnsi="Times New Roman" w:cs="Times New Roman"/>
          <w:sz w:val="24"/>
          <w:szCs w:val="24"/>
          <w:u w:val="single"/>
        </w:rPr>
      </w:pPr>
    </w:p>
    <w:p w:rsidR="00872D7B" w:rsidRPr="00872D7B" w:rsidRDefault="00872D7B" w:rsidP="00872D7B">
      <w:pPr>
        <w:pStyle w:val="Bezmezer"/>
        <w:rPr>
          <w:rFonts w:ascii="Times New Roman" w:hAnsi="Times New Roman" w:cs="Times New Roman"/>
          <w:sz w:val="24"/>
          <w:szCs w:val="24"/>
          <w:u w:val="single"/>
        </w:rPr>
      </w:pPr>
      <w:r w:rsidRPr="00872D7B">
        <w:rPr>
          <w:rFonts w:ascii="Times New Roman" w:hAnsi="Times New Roman" w:cs="Times New Roman"/>
          <w:sz w:val="24"/>
          <w:szCs w:val="24"/>
          <w:u w:val="single"/>
        </w:rPr>
        <w:t xml:space="preserve">Pravidelné činnosti :  </w:t>
      </w:r>
    </w:p>
    <w:p w:rsidR="00DE26C3" w:rsidRDefault="00DE26C3" w:rsidP="00872D7B">
      <w:pPr>
        <w:pStyle w:val="Bezmezer"/>
        <w:rPr>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xml:space="preserve"> </w:t>
      </w:r>
      <w:r w:rsidRPr="00872D7B">
        <w:rPr>
          <w:rFonts w:ascii="Times New Roman" w:hAnsi="Times New Roman" w:cs="Times New Roman"/>
          <w:sz w:val="24"/>
          <w:szCs w:val="24"/>
        </w:rPr>
        <w:tab/>
      </w:r>
      <w:r w:rsidRPr="00872D7B">
        <w:rPr>
          <w:rFonts w:ascii="Times New Roman" w:hAnsi="Times New Roman" w:cs="Times New Roman"/>
          <w:sz w:val="24"/>
          <w:szCs w:val="24"/>
        </w:rPr>
        <w:tab/>
      </w:r>
      <w:r w:rsidRPr="00872D7B">
        <w:rPr>
          <w:rFonts w:ascii="Times New Roman" w:hAnsi="Times New Roman" w:cs="Times New Roman"/>
          <w:sz w:val="24"/>
          <w:szCs w:val="24"/>
        </w:rPr>
        <w:tab/>
        <w:t xml:space="preserve">ŠD I. +II. </w:t>
      </w:r>
      <w:r w:rsidRPr="00872D7B">
        <w:rPr>
          <w:rFonts w:ascii="Times New Roman" w:hAnsi="Times New Roman" w:cs="Times New Roman"/>
          <w:sz w:val="24"/>
          <w:szCs w:val="24"/>
        </w:rPr>
        <w:tab/>
      </w:r>
      <w:r w:rsidRPr="00872D7B">
        <w:rPr>
          <w:rFonts w:ascii="Times New Roman" w:hAnsi="Times New Roman" w:cs="Times New Roman"/>
          <w:sz w:val="24"/>
          <w:szCs w:val="24"/>
        </w:rPr>
        <w:tab/>
      </w:r>
      <w:r w:rsidRPr="00872D7B">
        <w:rPr>
          <w:rFonts w:ascii="Times New Roman" w:hAnsi="Times New Roman" w:cs="Times New Roman"/>
          <w:sz w:val="24"/>
          <w:szCs w:val="24"/>
        </w:rPr>
        <w:tab/>
      </w:r>
      <w:r w:rsidRPr="00872D7B">
        <w:rPr>
          <w:rFonts w:ascii="Times New Roman" w:hAnsi="Times New Roman" w:cs="Times New Roman"/>
          <w:sz w:val="24"/>
          <w:szCs w:val="24"/>
        </w:rPr>
        <w:tab/>
        <w:t>ŠD III. + IV.</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pondělí</w:t>
      </w:r>
      <w:r w:rsidRPr="00872D7B">
        <w:rPr>
          <w:rFonts w:ascii="Times New Roman" w:hAnsi="Times New Roman" w:cs="Times New Roman"/>
          <w:sz w:val="24"/>
          <w:szCs w:val="24"/>
        </w:rPr>
        <w:tab/>
        <w:t>tělovýchovná  (tělocvična)</w:t>
      </w:r>
      <w:r w:rsidRPr="00872D7B">
        <w:rPr>
          <w:rFonts w:ascii="Times New Roman" w:hAnsi="Times New Roman" w:cs="Times New Roman"/>
          <w:sz w:val="24"/>
          <w:szCs w:val="24"/>
        </w:rPr>
        <w:tab/>
      </w:r>
      <w:r w:rsidRPr="00872D7B">
        <w:rPr>
          <w:rFonts w:ascii="Times New Roman" w:hAnsi="Times New Roman" w:cs="Times New Roman"/>
          <w:sz w:val="24"/>
          <w:szCs w:val="24"/>
        </w:rPr>
        <w:tab/>
        <w:t>hudební a dramatická</w:t>
      </w:r>
      <w:r w:rsidRPr="00872D7B">
        <w:rPr>
          <w:rFonts w:ascii="Times New Roman" w:hAnsi="Times New Roman" w:cs="Times New Roman"/>
          <w:sz w:val="24"/>
          <w:szCs w:val="24"/>
        </w:rPr>
        <w:tab/>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xml:space="preserve">úterý </w:t>
      </w:r>
      <w:r w:rsidRPr="00872D7B">
        <w:rPr>
          <w:rFonts w:ascii="Times New Roman" w:hAnsi="Times New Roman" w:cs="Times New Roman"/>
          <w:sz w:val="24"/>
          <w:szCs w:val="24"/>
        </w:rPr>
        <w:tab/>
      </w:r>
      <w:r w:rsidRPr="00872D7B">
        <w:rPr>
          <w:rFonts w:ascii="Times New Roman" w:hAnsi="Times New Roman" w:cs="Times New Roman"/>
          <w:sz w:val="24"/>
          <w:szCs w:val="24"/>
        </w:rPr>
        <w:tab/>
        <w:t>přírodovědná</w:t>
      </w:r>
      <w:r w:rsidRPr="00872D7B">
        <w:rPr>
          <w:rFonts w:ascii="Times New Roman" w:hAnsi="Times New Roman" w:cs="Times New Roman"/>
          <w:sz w:val="24"/>
          <w:szCs w:val="24"/>
        </w:rPr>
        <w:tab/>
      </w:r>
      <w:r w:rsidRPr="00872D7B">
        <w:rPr>
          <w:rFonts w:ascii="Times New Roman" w:hAnsi="Times New Roman" w:cs="Times New Roman"/>
          <w:sz w:val="24"/>
          <w:szCs w:val="24"/>
        </w:rPr>
        <w:tab/>
      </w:r>
      <w:r w:rsidRPr="00872D7B">
        <w:rPr>
          <w:rFonts w:ascii="Times New Roman" w:hAnsi="Times New Roman" w:cs="Times New Roman"/>
          <w:sz w:val="24"/>
          <w:szCs w:val="24"/>
        </w:rPr>
        <w:tab/>
      </w:r>
      <w:r w:rsidRPr="00872D7B">
        <w:rPr>
          <w:rFonts w:ascii="Times New Roman" w:hAnsi="Times New Roman" w:cs="Times New Roman"/>
          <w:sz w:val="24"/>
          <w:szCs w:val="24"/>
        </w:rPr>
        <w:tab/>
        <w:t xml:space="preserve">tělovýchovná (bazén)        </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xml:space="preserve">středa </w:t>
      </w:r>
      <w:r w:rsidRPr="00872D7B">
        <w:rPr>
          <w:rFonts w:ascii="Times New Roman" w:hAnsi="Times New Roman" w:cs="Times New Roman"/>
          <w:sz w:val="24"/>
          <w:szCs w:val="24"/>
        </w:rPr>
        <w:tab/>
      </w:r>
      <w:r w:rsidRPr="00872D7B">
        <w:rPr>
          <w:rFonts w:ascii="Times New Roman" w:hAnsi="Times New Roman" w:cs="Times New Roman"/>
          <w:sz w:val="24"/>
          <w:szCs w:val="24"/>
        </w:rPr>
        <w:tab/>
        <w:t xml:space="preserve">tělovýchovná  (plavecký bazén) </w:t>
      </w:r>
      <w:r w:rsidRPr="00872D7B">
        <w:rPr>
          <w:rFonts w:ascii="Times New Roman" w:hAnsi="Times New Roman" w:cs="Times New Roman"/>
          <w:sz w:val="24"/>
          <w:szCs w:val="24"/>
        </w:rPr>
        <w:tab/>
        <w:t>tělovýchovná (tělocvična)</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čtvrtek</w:t>
      </w:r>
      <w:r w:rsidRPr="00872D7B">
        <w:rPr>
          <w:rFonts w:ascii="Times New Roman" w:hAnsi="Times New Roman" w:cs="Times New Roman"/>
          <w:sz w:val="24"/>
          <w:szCs w:val="24"/>
        </w:rPr>
        <w:tab/>
      </w:r>
      <w:r w:rsidRPr="00872D7B">
        <w:rPr>
          <w:rFonts w:ascii="Times New Roman" w:hAnsi="Times New Roman" w:cs="Times New Roman"/>
          <w:sz w:val="24"/>
          <w:szCs w:val="24"/>
        </w:rPr>
        <w:tab/>
        <w:t>hudební a dramatická</w:t>
      </w:r>
      <w:r w:rsidRPr="00872D7B">
        <w:rPr>
          <w:rFonts w:ascii="Times New Roman" w:hAnsi="Times New Roman" w:cs="Times New Roman"/>
          <w:sz w:val="24"/>
          <w:szCs w:val="24"/>
        </w:rPr>
        <w:tab/>
      </w:r>
      <w:r w:rsidRPr="00872D7B">
        <w:rPr>
          <w:rFonts w:ascii="Times New Roman" w:hAnsi="Times New Roman" w:cs="Times New Roman"/>
          <w:sz w:val="24"/>
          <w:szCs w:val="24"/>
        </w:rPr>
        <w:tab/>
      </w:r>
      <w:r w:rsidRPr="00872D7B">
        <w:rPr>
          <w:rFonts w:ascii="Times New Roman" w:hAnsi="Times New Roman" w:cs="Times New Roman"/>
          <w:sz w:val="24"/>
          <w:szCs w:val="24"/>
        </w:rPr>
        <w:tab/>
        <w:t>přírodovědná</w:t>
      </w:r>
      <w:r w:rsidRPr="00872D7B">
        <w:rPr>
          <w:rFonts w:ascii="Times New Roman" w:hAnsi="Times New Roman" w:cs="Times New Roman"/>
          <w:sz w:val="24"/>
          <w:szCs w:val="24"/>
        </w:rPr>
        <w:tab/>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pátek</w:t>
      </w:r>
      <w:r w:rsidRPr="00872D7B">
        <w:rPr>
          <w:rFonts w:ascii="Times New Roman" w:hAnsi="Times New Roman" w:cs="Times New Roman"/>
          <w:sz w:val="24"/>
          <w:szCs w:val="24"/>
        </w:rPr>
        <w:tab/>
      </w:r>
      <w:r w:rsidRPr="00872D7B">
        <w:rPr>
          <w:rFonts w:ascii="Times New Roman" w:hAnsi="Times New Roman" w:cs="Times New Roman"/>
          <w:sz w:val="24"/>
          <w:szCs w:val="24"/>
        </w:rPr>
        <w:tab/>
        <w:t>výtvarná a pracovní</w:t>
      </w:r>
      <w:r w:rsidRPr="00872D7B">
        <w:rPr>
          <w:rFonts w:ascii="Times New Roman" w:hAnsi="Times New Roman" w:cs="Times New Roman"/>
          <w:sz w:val="24"/>
          <w:szCs w:val="24"/>
        </w:rPr>
        <w:tab/>
      </w:r>
      <w:r w:rsidRPr="00872D7B">
        <w:rPr>
          <w:rFonts w:ascii="Times New Roman" w:hAnsi="Times New Roman" w:cs="Times New Roman"/>
          <w:sz w:val="24"/>
          <w:szCs w:val="24"/>
        </w:rPr>
        <w:tab/>
      </w:r>
      <w:r w:rsidRPr="00872D7B">
        <w:rPr>
          <w:rFonts w:ascii="Times New Roman" w:hAnsi="Times New Roman" w:cs="Times New Roman"/>
          <w:sz w:val="24"/>
          <w:szCs w:val="24"/>
        </w:rPr>
        <w:tab/>
        <w:t>výtvarná a pracovní</w:t>
      </w:r>
    </w:p>
    <w:p w:rsidR="00872D7B" w:rsidRPr="00872D7B" w:rsidRDefault="00872D7B" w:rsidP="00872D7B">
      <w:pPr>
        <w:pStyle w:val="Bezmezer"/>
        <w:rPr>
          <w:rFonts w:ascii="Times New Roman" w:hAnsi="Times New Roman" w:cs="Times New Roman"/>
          <w:sz w:val="24"/>
          <w:szCs w:val="24"/>
        </w:rPr>
      </w:pP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Pro letošní dlouhodobý projekt ve školní družině jsme zvolili název</w:t>
      </w:r>
      <w:r w:rsidRPr="00872D7B">
        <w:rPr>
          <w:rFonts w:ascii="Times New Roman" w:hAnsi="Times New Roman" w:cs="Times New Roman"/>
          <w:b/>
          <w:sz w:val="24"/>
          <w:szCs w:val="24"/>
        </w:rPr>
        <w:t>: „JAK BYDLÍ DĚTI CELÉHO SVĚTA“</w:t>
      </w:r>
      <w:r w:rsidRPr="00872D7B">
        <w:rPr>
          <w:rFonts w:ascii="Times New Roman" w:hAnsi="Times New Roman" w:cs="Times New Roman"/>
          <w:sz w:val="24"/>
          <w:szCs w:val="24"/>
        </w:rPr>
        <w:t xml:space="preserve">.  Od toho se odvíjela většina </w:t>
      </w:r>
      <w:proofErr w:type="spellStart"/>
      <w:r w:rsidRPr="00872D7B">
        <w:rPr>
          <w:rFonts w:ascii="Times New Roman" w:hAnsi="Times New Roman" w:cs="Times New Roman"/>
          <w:sz w:val="24"/>
          <w:szCs w:val="24"/>
        </w:rPr>
        <w:t>celodružinových</w:t>
      </w:r>
      <w:proofErr w:type="spellEnd"/>
      <w:r w:rsidRPr="00872D7B">
        <w:rPr>
          <w:rFonts w:ascii="Times New Roman" w:hAnsi="Times New Roman" w:cs="Times New Roman"/>
          <w:sz w:val="24"/>
          <w:szCs w:val="24"/>
        </w:rPr>
        <w:t xml:space="preserve"> aktivit.</w:t>
      </w:r>
    </w:p>
    <w:p w:rsidR="00DE26C3" w:rsidRDefault="00DE26C3" w:rsidP="00872D7B">
      <w:pPr>
        <w:shd w:val="clear" w:color="auto" w:fill="FFFFFF"/>
      </w:pPr>
    </w:p>
    <w:p w:rsidR="00872D7B" w:rsidRPr="00872D7B" w:rsidRDefault="00872D7B" w:rsidP="00872D7B">
      <w:pPr>
        <w:shd w:val="clear" w:color="auto" w:fill="FFFFFF"/>
      </w:pPr>
      <w:r w:rsidRPr="00872D7B">
        <w:t>JAK BYDLÍ DĚTI CELÉHO SVĚTA I.</w:t>
      </w:r>
    </w:p>
    <w:p w:rsidR="00DE26C3" w:rsidRDefault="00DE26C3" w:rsidP="00CB29FA">
      <w:pPr>
        <w:pStyle w:val="Bezmezer"/>
        <w:jc w:val="both"/>
        <w:rPr>
          <w:rFonts w:ascii="Times New Roman" w:hAnsi="Times New Roman" w:cs="Times New Roman"/>
          <w:sz w:val="24"/>
          <w:szCs w:val="24"/>
        </w:rPr>
      </w:pP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První naší společnou akcí byla </w:t>
      </w:r>
      <w:r w:rsidRPr="00872D7B">
        <w:rPr>
          <w:rFonts w:ascii="Times New Roman" w:hAnsi="Times New Roman" w:cs="Times New Roman"/>
          <w:b/>
          <w:sz w:val="24"/>
          <w:szCs w:val="24"/>
        </w:rPr>
        <w:t>„Cesta za perníkovou chaloupkou, aneb Jak bydlí děti v pohádce“</w:t>
      </w:r>
      <w:r w:rsidRPr="00872D7B">
        <w:rPr>
          <w:rFonts w:ascii="Times New Roman" w:hAnsi="Times New Roman" w:cs="Times New Roman"/>
          <w:sz w:val="24"/>
          <w:szCs w:val="24"/>
        </w:rPr>
        <w:t>.</w:t>
      </w:r>
      <w:r w:rsidRPr="00872D7B">
        <w:rPr>
          <w:rFonts w:ascii="Times New Roman" w:hAnsi="Times New Roman" w:cs="Times New Roman"/>
          <w:b/>
          <w:sz w:val="24"/>
          <w:szCs w:val="24"/>
        </w:rPr>
        <w:t xml:space="preserve"> </w:t>
      </w:r>
      <w:r w:rsidRPr="00872D7B">
        <w:rPr>
          <w:rFonts w:ascii="Times New Roman" w:hAnsi="Times New Roman" w:cs="Times New Roman"/>
          <w:sz w:val="24"/>
          <w:szCs w:val="24"/>
        </w:rPr>
        <w:t>Vydali jsme se podle šipek a na cestě nás čekalo deset stanovišť. Podle ukázek jsme hádali názvy pohádek a plnili různé úkoly.</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Na konci jsme hledali domeček. Byla to perníková chaloupka plná čokoládových perníčků, na kterých jsme si pochutnali.</w:t>
      </w:r>
    </w:p>
    <w:p w:rsidR="00872D7B" w:rsidRPr="00872D7B" w:rsidRDefault="00872D7B" w:rsidP="00872D7B">
      <w:pPr>
        <w:pStyle w:val="Bezmezer"/>
        <w:rPr>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JAK BYDLÍ DĚTI CELÉHO SVĚTA II.</w:t>
      </w:r>
    </w:p>
    <w:p w:rsidR="00872D7B" w:rsidRPr="00872D7B" w:rsidRDefault="00872D7B" w:rsidP="00872D7B">
      <w:pPr>
        <w:pStyle w:val="Bezmezer"/>
        <w:rPr>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Téma dalšího dílu bylo:</w:t>
      </w:r>
      <w:r w:rsidRPr="00872D7B">
        <w:rPr>
          <w:rFonts w:ascii="Times New Roman" w:hAnsi="Times New Roman" w:cs="Times New Roman"/>
          <w:b/>
          <w:sz w:val="24"/>
          <w:szCs w:val="24"/>
        </w:rPr>
        <w:t xml:space="preserve"> „Jak bydlí skřítkové, víly, trpaslíci …“</w:t>
      </w:r>
      <w:r w:rsidRPr="00872D7B">
        <w:rPr>
          <w:rFonts w:ascii="Times New Roman" w:hAnsi="Times New Roman" w:cs="Times New Roman"/>
          <w:sz w:val="24"/>
          <w:szCs w:val="24"/>
        </w:rPr>
        <w:t>.</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V rámci tohoto dílu jsme vyhlásili soutěž </w:t>
      </w:r>
      <w:r w:rsidRPr="00872D7B">
        <w:rPr>
          <w:rFonts w:ascii="Times New Roman" w:hAnsi="Times New Roman" w:cs="Times New Roman"/>
          <w:b/>
          <w:sz w:val="24"/>
          <w:szCs w:val="24"/>
        </w:rPr>
        <w:t xml:space="preserve">„O nejkrásnější </w:t>
      </w:r>
      <w:proofErr w:type="spellStart"/>
      <w:r w:rsidRPr="00872D7B">
        <w:rPr>
          <w:rFonts w:ascii="Times New Roman" w:hAnsi="Times New Roman" w:cs="Times New Roman"/>
          <w:b/>
          <w:sz w:val="24"/>
          <w:szCs w:val="24"/>
        </w:rPr>
        <w:t>chajdaloupku</w:t>
      </w:r>
      <w:proofErr w:type="spellEnd"/>
      <w:r w:rsidRPr="00872D7B">
        <w:rPr>
          <w:rFonts w:ascii="Times New Roman" w:hAnsi="Times New Roman" w:cs="Times New Roman"/>
          <w:b/>
          <w:sz w:val="24"/>
          <w:szCs w:val="24"/>
        </w:rPr>
        <w:t xml:space="preserve"> z přírodnin“</w:t>
      </w:r>
      <w:r w:rsidRPr="00872D7B">
        <w:rPr>
          <w:rFonts w:ascii="Times New Roman" w:hAnsi="Times New Roman" w:cs="Times New Roman"/>
          <w:sz w:val="24"/>
          <w:szCs w:val="24"/>
        </w:rPr>
        <w:t xml:space="preserve">. Děti zkoušely postavit domečky, které si představují jako obydlí různých tajemných bytostí. </w:t>
      </w:r>
    </w:p>
    <w:p w:rsidR="00C26A42" w:rsidRDefault="00C26A42" w:rsidP="00872D7B">
      <w:pPr>
        <w:pStyle w:val="Bezmezer"/>
        <w:rPr>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JAK BYDLÍ DĚTI CELÉHO SVĚTA III.</w:t>
      </w:r>
    </w:p>
    <w:p w:rsidR="00872D7B" w:rsidRPr="00872D7B" w:rsidRDefault="00872D7B" w:rsidP="00872D7B">
      <w:pPr>
        <w:pStyle w:val="Bezmezer"/>
        <w:rPr>
          <w:rFonts w:ascii="Times New Roman" w:hAnsi="Times New Roman" w:cs="Times New Roman"/>
          <w:sz w:val="24"/>
          <w:szCs w:val="24"/>
        </w:rPr>
      </w:pP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V dalším části našeho projektu jsme se dozvídali o tom</w:t>
      </w:r>
      <w:r w:rsidRPr="00872D7B">
        <w:rPr>
          <w:rFonts w:ascii="Times New Roman" w:hAnsi="Times New Roman" w:cs="Times New Roman"/>
          <w:bCs/>
          <w:sz w:val="24"/>
          <w:szCs w:val="24"/>
        </w:rPr>
        <w:t xml:space="preserve">, </w:t>
      </w:r>
      <w:r w:rsidRPr="00872D7B">
        <w:rPr>
          <w:rFonts w:ascii="Times New Roman" w:hAnsi="Times New Roman" w:cs="Times New Roman"/>
          <w:b/>
          <w:bCs/>
          <w:sz w:val="24"/>
          <w:szCs w:val="24"/>
        </w:rPr>
        <w:t>“Jak bydlí děti v Americe“</w:t>
      </w:r>
      <w:r w:rsidRPr="00872D7B">
        <w:rPr>
          <w:rFonts w:ascii="Times New Roman" w:hAnsi="Times New Roman" w:cs="Times New Roman"/>
          <w:sz w:val="24"/>
          <w:szCs w:val="24"/>
        </w:rPr>
        <w:t>.  V prezentaci jsme si mohli prohlédnout jejich domy, školu a zjistit, jak tráví volný čas. O životě v Americe nám povyprávěla i Hanička Polášková, která chodí do naší družiny a 6 let tam žila. Děti ji zahrnuly spoustou otázek, na které vtipně a pohotově odpovídala. Potom se s námi o svoje zážitky doplněné fotkami přišla podělit Erika Suttnerová, která o prázdninách v USA pobývala a v současnosti pracuje na naší škole.</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xml:space="preserve">Na závěr jsme si připravili „americkou svačinku“ - hranolky s kečupem. </w:t>
      </w:r>
    </w:p>
    <w:p w:rsidR="00872D7B" w:rsidRPr="00872D7B" w:rsidRDefault="00872D7B" w:rsidP="00872D7B">
      <w:pPr>
        <w:pStyle w:val="Bezmezer"/>
        <w:rPr>
          <w:rFonts w:ascii="Times New Roman" w:hAnsi="Times New Roman" w:cs="Times New Roman"/>
          <w:bCs/>
          <w:sz w:val="24"/>
          <w:szCs w:val="24"/>
        </w:rPr>
      </w:pPr>
    </w:p>
    <w:p w:rsidR="00C26A42" w:rsidRDefault="00C26A42" w:rsidP="00872D7B">
      <w:pPr>
        <w:pStyle w:val="Bezmezer"/>
        <w:rPr>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lastRenderedPageBreak/>
        <w:t>JAK BYDLÍ DĚTI CELÉHO SVĚTA IV.</w:t>
      </w:r>
    </w:p>
    <w:p w:rsidR="00872D7B" w:rsidRPr="00872D7B" w:rsidRDefault="00872D7B" w:rsidP="00872D7B">
      <w:pPr>
        <w:pStyle w:val="Bezmezer"/>
        <w:rPr>
          <w:rFonts w:ascii="Times New Roman" w:hAnsi="Times New Roman" w:cs="Times New Roman"/>
          <w:sz w:val="24"/>
          <w:szCs w:val="24"/>
        </w:rPr>
      </w:pP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Kde leží Skandinávie? Jak tam děti žijí, co rády dělají, kam jezdí na výlety, jakou mají školu, jak vypadá školní oběd, jaké hrají hry? Na tyto a spoustu dalších otázek jsme dostali odpověď v další části dlouhodobého projektu s názvem: </w:t>
      </w:r>
      <w:r w:rsidRPr="00872D7B">
        <w:rPr>
          <w:rFonts w:ascii="Times New Roman" w:hAnsi="Times New Roman" w:cs="Times New Roman"/>
          <w:b/>
          <w:sz w:val="24"/>
          <w:szCs w:val="24"/>
        </w:rPr>
        <w:t>„ </w:t>
      </w:r>
      <w:r w:rsidRPr="00872D7B">
        <w:rPr>
          <w:rFonts w:ascii="Times New Roman" w:hAnsi="Times New Roman" w:cs="Times New Roman"/>
          <w:b/>
          <w:bCs/>
          <w:sz w:val="24"/>
          <w:szCs w:val="24"/>
        </w:rPr>
        <w:t>Jak bydlí děti ve Skandinávii“</w:t>
      </w:r>
      <w:r w:rsidRPr="00872D7B">
        <w:rPr>
          <w:rFonts w:ascii="Times New Roman" w:hAnsi="Times New Roman" w:cs="Times New Roman"/>
          <w:bCs/>
          <w:sz w:val="24"/>
          <w:szCs w:val="24"/>
        </w:rPr>
        <w:t>. </w:t>
      </w:r>
      <w:r w:rsidRPr="00872D7B">
        <w:rPr>
          <w:rFonts w:ascii="Times New Roman" w:hAnsi="Times New Roman" w:cs="Times New Roman"/>
          <w:sz w:val="24"/>
          <w:szCs w:val="24"/>
        </w:rPr>
        <w:t xml:space="preserve">Naším hostem byla Mgr. Bohunka Trýsková, která Skandinávii procestovala a krátce žila ve Finsku. Na fotkách jsme si mohli prohlédnout nejen neoblíbenější místo Finů - sauny, ale i vesničku Santa </w:t>
      </w:r>
      <w:proofErr w:type="spellStart"/>
      <w:r w:rsidRPr="00872D7B">
        <w:rPr>
          <w:rFonts w:ascii="Times New Roman" w:hAnsi="Times New Roman" w:cs="Times New Roman"/>
          <w:sz w:val="24"/>
          <w:szCs w:val="24"/>
        </w:rPr>
        <w:t>Clause</w:t>
      </w:r>
      <w:proofErr w:type="spellEnd"/>
      <w:r w:rsidRPr="00872D7B">
        <w:rPr>
          <w:rFonts w:ascii="Times New Roman" w:hAnsi="Times New Roman" w:cs="Times New Roman"/>
          <w:sz w:val="24"/>
          <w:szCs w:val="24"/>
        </w:rPr>
        <w:t xml:space="preserve"> a spoustu dalšího. Potom si pro nás paní Trýsková připravila hru se slovíčky a naučila nás finský pozdrav. </w:t>
      </w:r>
    </w:p>
    <w:p w:rsidR="00872D7B" w:rsidRPr="00872D7B" w:rsidRDefault="00872D7B" w:rsidP="00872D7B">
      <w:pPr>
        <w:pStyle w:val="Bezmezer"/>
        <w:rPr>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JAK BYDLÍ DĚTI CELÉHO SVĚTA V.</w:t>
      </w:r>
    </w:p>
    <w:p w:rsidR="00872D7B" w:rsidRPr="00872D7B" w:rsidRDefault="00872D7B" w:rsidP="00872D7B">
      <w:pPr>
        <w:pStyle w:val="Bezmezer"/>
        <w:rPr>
          <w:rFonts w:ascii="Times New Roman" w:hAnsi="Times New Roman" w:cs="Times New Roman"/>
          <w:sz w:val="24"/>
          <w:szCs w:val="24"/>
        </w:rPr>
      </w:pP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Náš družinový projekt byl tentokrát o tom, jak se bydlí v maringotkách, přívěsech a mobilních domech, zkrátka </w:t>
      </w:r>
      <w:r w:rsidRPr="00872D7B">
        <w:rPr>
          <w:rFonts w:ascii="Times New Roman" w:hAnsi="Times New Roman" w:cs="Times New Roman"/>
          <w:b/>
          <w:sz w:val="24"/>
          <w:szCs w:val="24"/>
        </w:rPr>
        <w:t>„</w:t>
      </w:r>
      <w:r w:rsidRPr="00872D7B">
        <w:rPr>
          <w:rFonts w:ascii="Times New Roman" w:hAnsi="Times New Roman" w:cs="Times New Roman"/>
          <w:b/>
          <w:bCs/>
          <w:sz w:val="24"/>
          <w:szCs w:val="24"/>
        </w:rPr>
        <w:t>Jak bydlí děti na kolečkách“</w:t>
      </w:r>
      <w:r w:rsidRPr="00872D7B">
        <w:rPr>
          <w:rFonts w:ascii="Times New Roman" w:hAnsi="Times New Roman" w:cs="Times New Roman"/>
          <w:sz w:val="24"/>
          <w:szCs w:val="24"/>
        </w:rPr>
        <w:t xml:space="preserve">. Ve třídě jsme se při prezentaci od paní vychovatelky </w:t>
      </w:r>
      <w:proofErr w:type="spellStart"/>
      <w:r w:rsidRPr="00872D7B">
        <w:rPr>
          <w:rFonts w:ascii="Times New Roman" w:hAnsi="Times New Roman" w:cs="Times New Roman"/>
          <w:sz w:val="24"/>
          <w:szCs w:val="24"/>
        </w:rPr>
        <w:t>Koželové</w:t>
      </w:r>
      <w:proofErr w:type="spellEnd"/>
      <w:r w:rsidRPr="00872D7B">
        <w:rPr>
          <w:rFonts w:ascii="Times New Roman" w:hAnsi="Times New Roman" w:cs="Times New Roman"/>
          <w:sz w:val="24"/>
          <w:szCs w:val="24"/>
        </w:rPr>
        <w:t xml:space="preserve"> dozvěděli spoustu zajímavostí, ale všichni jsme byli zvědaví, jak takové bydlení vypadá ve skutečnosti.</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V druhé části odpoledne jsme se přesunuli na hřiště, kde nám pan František Dvořan st. ukázal karavan, v kterém cestují po Česku.   </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Nakonec si děti nazuly brusle</w:t>
      </w:r>
      <w:r w:rsidR="00CB29FA">
        <w:rPr>
          <w:rFonts w:ascii="Times New Roman" w:hAnsi="Times New Roman" w:cs="Times New Roman"/>
          <w:sz w:val="24"/>
          <w:szCs w:val="24"/>
        </w:rPr>
        <w:t xml:space="preserve"> a předvedly, jak to ony umí na k</w:t>
      </w:r>
      <w:r w:rsidRPr="00872D7B">
        <w:rPr>
          <w:rFonts w:ascii="Times New Roman" w:hAnsi="Times New Roman" w:cs="Times New Roman"/>
          <w:sz w:val="24"/>
          <w:szCs w:val="24"/>
        </w:rPr>
        <w:t>olečkách.   </w:t>
      </w:r>
    </w:p>
    <w:p w:rsidR="00CB29FA" w:rsidRDefault="00CB29FA" w:rsidP="00872D7B">
      <w:pPr>
        <w:pStyle w:val="Bezmezer"/>
        <w:rPr>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JAK BYDLÍ DĚTI CELÉHO SVĚTA VI.</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V další části našeho </w:t>
      </w:r>
      <w:proofErr w:type="spellStart"/>
      <w:r w:rsidRPr="00872D7B">
        <w:rPr>
          <w:rFonts w:ascii="Times New Roman" w:hAnsi="Times New Roman" w:cs="Times New Roman"/>
          <w:sz w:val="24"/>
          <w:szCs w:val="24"/>
        </w:rPr>
        <w:t>celodružinového</w:t>
      </w:r>
      <w:proofErr w:type="spellEnd"/>
      <w:r w:rsidRPr="00872D7B">
        <w:rPr>
          <w:rFonts w:ascii="Times New Roman" w:hAnsi="Times New Roman" w:cs="Times New Roman"/>
          <w:sz w:val="24"/>
          <w:szCs w:val="24"/>
        </w:rPr>
        <w:t xml:space="preserve"> projektu jsme se podívali do Afriky a dozvěděli jsme se, </w:t>
      </w:r>
      <w:r w:rsidRPr="00872D7B">
        <w:rPr>
          <w:rFonts w:ascii="Times New Roman" w:hAnsi="Times New Roman" w:cs="Times New Roman"/>
          <w:b/>
          <w:sz w:val="24"/>
          <w:szCs w:val="24"/>
        </w:rPr>
        <w:t>„Jak bydlí děti v Africe“</w:t>
      </w:r>
      <w:r w:rsidRPr="00872D7B">
        <w:rPr>
          <w:rFonts w:ascii="Times New Roman" w:hAnsi="Times New Roman" w:cs="Times New Roman"/>
          <w:sz w:val="24"/>
          <w:szCs w:val="24"/>
        </w:rPr>
        <w:t>. O všem nám povyprávěla paní vychovatelka Gabrielová, která procestovala Zanzibar, a tak nám prostřednictvím vlastních fotografií a videí ukázala typická africká obydlí, školu i kulturu. V závěru programu jsme si mohli vyzkoušet napsat vlastní jméno v arabštině a některým z nás se to opravdu moc povedlo.</w:t>
      </w:r>
    </w:p>
    <w:p w:rsidR="00872D7B" w:rsidRPr="00872D7B" w:rsidRDefault="00872D7B" w:rsidP="00872D7B">
      <w:pPr>
        <w:pStyle w:val="Bezmezer"/>
        <w:rPr>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JAK BYDLÍ DĚTI CELÉHO SVĚTA VII.</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Závěr našeho dlouhodobého projektu </w:t>
      </w:r>
      <w:r w:rsidRPr="00872D7B">
        <w:rPr>
          <w:rFonts w:ascii="Times New Roman" w:hAnsi="Times New Roman" w:cs="Times New Roman"/>
          <w:b/>
          <w:sz w:val="24"/>
          <w:szCs w:val="24"/>
        </w:rPr>
        <w:t>„</w:t>
      </w:r>
      <w:r w:rsidRPr="00872D7B">
        <w:rPr>
          <w:rFonts w:ascii="Times New Roman" w:hAnsi="Times New Roman" w:cs="Times New Roman"/>
          <w:b/>
          <w:bCs/>
          <w:sz w:val="24"/>
          <w:szCs w:val="24"/>
        </w:rPr>
        <w:t xml:space="preserve">Jak bydlí děti v Česku“ </w:t>
      </w:r>
      <w:r w:rsidRPr="00872D7B">
        <w:rPr>
          <w:rFonts w:ascii="Times New Roman" w:hAnsi="Times New Roman" w:cs="Times New Roman"/>
          <w:sz w:val="24"/>
          <w:szCs w:val="24"/>
        </w:rPr>
        <w:t>patřil našim dětem, proto prezentace připravovaly samy. Celý týden kreslily obrázky na téma: „Jak bydlím já“. Během  odpoledne</w:t>
      </w:r>
      <w:r w:rsidR="00FF6739">
        <w:rPr>
          <w:rFonts w:ascii="Times New Roman" w:hAnsi="Times New Roman" w:cs="Times New Roman"/>
          <w:sz w:val="24"/>
          <w:szCs w:val="24"/>
        </w:rPr>
        <w:t xml:space="preserve"> </w:t>
      </w:r>
      <w:r w:rsidRPr="00872D7B">
        <w:rPr>
          <w:rFonts w:ascii="Times New Roman" w:hAnsi="Times New Roman" w:cs="Times New Roman"/>
          <w:sz w:val="24"/>
          <w:szCs w:val="24"/>
        </w:rPr>
        <w:t xml:space="preserve"> jsme se dozvěděli, jak vypadají jejich domy a jak tráví volný čas. Pomocí počítače jsme si domy hledali a prohlíželi na satelitní mapě.</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Děti byly moc šikovné a jejich vystoupení skvělá.</w:t>
      </w:r>
    </w:p>
    <w:p w:rsidR="00CB29FA" w:rsidRDefault="00CB29FA" w:rsidP="00872D7B">
      <w:pPr>
        <w:pStyle w:val="Bezmezer"/>
        <w:rPr>
          <w:rStyle w:val="Siln"/>
          <w:rFonts w:ascii="Times New Roman" w:hAnsi="Times New Roman" w:cs="Times New Roman"/>
          <w:b w:val="0"/>
          <w:bCs w:val="0"/>
          <w:sz w:val="24"/>
          <w:szCs w:val="24"/>
        </w:rPr>
      </w:pPr>
    </w:p>
    <w:p w:rsidR="00C26A42" w:rsidRDefault="00872D7B" w:rsidP="00872D7B">
      <w:pPr>
        <w:pStyle w:val="Bezmezer"/>
        <w:rPr>
          <w:rStyle w:val="Siln"/>
          <w:rFonts w:ascii="Times New Roman" w:hAnsi="Times New Roman" w:cs="Times New Roman"/>
          <w:b w:val="0"/>
          <w:sz w:val="24"/>
          <w:szCs w:val="24"/>
        </w:rPr>
      </w:pPr>
      <w:r w:rsidRPr="00872D7B">
        <w:rPr>
          <w:rStyle w:val="Siln"/>
          <w:rFonts w:ascii="Times New Roman" w:hAnsi="Times New Roman" w:cs="Times New Roman"/>
          <w:b w:val="0"/>
          <w:bCs w:val="0"/>
          <w:sz w:val="24"/>
          <w:szCs w:val="24"/>
        </w:rPr>
        <w:t>KRÁTKODOBÝ</w:t>
      </w:r>
      <w:r w:rsidRPr="00872D7B">
        <w:rPr>
          <w:rStyle w:val="Siln"/>
          <w:rFonts w:ascii="Times New Roman" w:hAnsi="Times New Roman" w:cs="Times New Roman"/>
          <w:b w:val="0"/>
          <w:sz w:val="24"/>
          <w:szCs w:val="24"/>
        </w:rPr>
        <w:t xml:space="preserve"> PROJEKT</w:t>
      </w:r>
    </w:p>
    <w:p w:rsidR="00872D7B" w:rsidRPr="00872D7B" w:rsidRDefault="00872D7B" w:rsidP="00872D7B">
      <w:pPr>
        <w:pStyle w:val="Bezmezer"/>
        <w:rPr>
          <w:rFonts w:ascii="Times New Roman" w:hAnsi="Times New Roman" w:cs="Times New Roman"/>
          <w:sz w:val="24"/>
          <w:szCs w:val="24"/>
        </w:rPr>
      </w:pPr>
      <w:r w:rsidRPr="00872D7B">
        <w:rPr>
          <w:rStyle w:val="Siln"/>
          <w:rFonts w:ascii="Times New Roman" w:hAnsi="Times New Roman" w:cs="Times New Roman"/>
          <w:sz w:val="24"/>
          <w:szCs w:val="24"/>
        </w:rPr>
        <w:t>JAK PŘIPRAVIT POHOŠTĚNÍ NA DĚTSKOU PARTY</w:t>
      </w:r>
      <w:r w:rsidRPr="00872D7B">
        <w:rPr>
          <w:rStyle w:val="Siln"/>
          <w:rFonts w:ascii="Times New Roman" w:hAnsi="Times New Roman" w:cs="Times New Roman"/>
          <w:b w:val="0"/>
          <w:sz w:val="24"/>
          <w:szCs w:val="24"/>
        </w:rPr>
        <w:t xml:space="preserve"> </w:t>
      </w:r>
    </w:p>
    <w:p w:rsidR="00DE26C3" w:rsidRDefault="00DE26C3" w:rsidP="00CB29FA">
      <w:pPr>
        <w:pStyle w:val="Bezmezer"/>
        <w:jc w:val="both"/>
        <w:rPr>
          <w:rStyle w:val="Siln"/>
          <w:rFonts w:ascii="Times New Roman" w:hAnsi="Times New Roman" w:cs="Times New Roman"/>
          <w:b w:val="0"/>
          <w:sz w:val="24"/>
          <w:szCs w:val="24"/>
        </w:rPr>
      </w:pPr>
    </w:p>
    <w:p w:rsidR="00872D7B" w:rsidRPr="00872D7B" w:rsidRDefault="00872D7B" w:rsidP="00CB29FA">
      <w:pPr>
        <w:pStyle w:val="Bezmezer"/>
        <w:jc w:val="both"/>
        <w:rPr>
          <w:rStyle w:val="Siln"/>
          <w:rFonts w:ascii="Times New Roman" w:hAnsi="Times New Roman" w:cs="Times New Roman"/>
          <w:b w:val="0"/>
          <w:sz w:val="24"/>
          <w:szCs w:val="24"/>
        </w:rPr>
      </w:pPr>
      <w:r w:rsidRPr="00872D7B">
        <w:rPr>
          <w:rStyle w:val="Siln"/>
          <w:rFonts w:ascii="Times New Roman" w:hAnsi="Times New Roman" w:cs="Times New Roman"/>
          <w:b w:val="0"/>
          <w:sz w:val="24"/>
          <w:szCs w:val="24"/>
        </w:rPr>
        <w:t xml:space="preserve">V našem krátkodobém projektu jsme se rozhodli naučit děti, jak si přichystat občerstvení pro kamarády. Volili jsme jídla, která jsou schopny připravit samy bez pomoci dospělých.  </w:t>
      </w:r>
    </w:p>
    <w:p w:rsidR="00872D7B" w:rsidRPr="00872D7B" w:rsidRDefault="00872D7B" w:rsidP="00CB29FA">
      <w:pPr>
        <w:pStyle w:val="Bezmezer"/>
        <w:jc w:val="both"/>
        <w:rPr>
          <w:rStyle w:val="Siln"/>
          <w:rFonts w:ascii="Times New Roman" w:hAnsi="Times New Roman" w:cs="Times New Roman"/>
          <w:b w:val="0"/>
          <w:sz w:val="24"/>
          <w:szCs w:val="24"/>
        </w:rPr>
      </w:pPr>
      <w:r w:rsidRPr="00872D7B">
        <w:rPr>
          <w:rStyle w:val="Siln"/>
          <w:rFonts w:ascii="Times New Roman" w:hAnsi="Times New Roman" w:cs="Times New Roman"/>
          <w:b w:val="0"/>
          <w:sz w:val="24"/>
          <w:szCs w:val="24"/>
        </w:rPr>
        <w:t>Jídlo, kterým děti nikdy nezklamete, je pizza.</w:t>
      </w:r>
    </w:p>
    <w:p w:rsidR="00872D7B" w:rsidRPr="00872D7B" w:rsidRDefault="00872D7B" w:rsidP="00CB29FA">
      <w:pPr>
        <w:pStyle w:val="Bezmezer"/>
        <w:jc w:val="both"/>
        <w:rPr>
          <w:rStyle w:val="Siln"/>
          <w:rFonts w:ascii="Times New Roman" w:hAnsi="Times New Roman" w:cs="Times New Roman"/>
          <w:sz w:val="24"/>
          <w:szCs w:val="24"/>
        </w:rPr>
      </w:pPr>
      <w:r w:rsidRPr="00872D7B">
        <w:rPr>
          <w:rFonts w:ascii="Times New Roman" w:hAnsi="Times New Roman" w:cs="Times New Roman"/>
          <w:sz w:val="24"/>
          <w:szCs w:val="24"/>
        </w:rPr>
        <w:t>Na party vždy velmi oblíbené chuťovky jsme namazali </w:t>
      </w:r>
      <w:proofErr w:type="spellStart"/>
      <w:r w:rsidRPr="00872D7B">
        <w:rPr>
          <w:rFonts w:ascii="Times New Roman" w:hAnsi="Times New Roman" w:cs="Times New Roman"/>
          <w:sz w:val="24"/>
          <w:szCs w:val="24"/>
        </w:rPr>
        <w:t>rybičkovou</w:t>
      </w:r>
      <w:proofErr w:type="spellEnd"/>
      <w:r w:rsidRPr="00872D7B">
        <w:rPr>
          <w:rFonts w:ascii="Times New Roman" w:hAnsi="Times New Roman" w:cs="Times New Roman"/>
          <w:sz w:val="24"/>
          <w:szCs w:val="24"/>
        </w:rPr>
        <w:t xml:space="preserve"> a vajíčkovou pomazánkou.</w:t>
      </w:r>
      <w:r w:rsidR="00CB29FA">
        <w:rPr>
          <w:rFonts w:ascii="Times New Roman" w:hAnsi="Times New Roman" w:cs="Times New Roman"/>
          <w:sz w:val="24"/>
          <w:szCs w:val="24"/>
        </w:rPr>
        <w:t xml:space="preserve"> </w:t>
      </w:r>
      <w:r w:rsidRPr="00872D7B">
        <w:rPr>
          <w:rFonts w:ascii="Times New Roman" w:hAnsi="Times New Roman" w:cs="Times New Roman"/>
          <w:sz w:val="24"/>
          <w:szCs w:val="24"/>
        </w:rPr>
        <w:t>Šneci z listového těsta u dětí rovněž sklidili veliký úspěch. Nakonec jsme vyzkoušeli sýrovou roládu.</w:t>
      </w:r>
      <w:r w:rsidR="00C26A42">
        <w:rPr>
          <w:rFonts w:ascii="Times New Roman" w:hAnsi="Times New Roman" w:cs="Times New Roman"/>
          <w:sz w:val="24"/>
          <w:szCs w:val="24"/>
        </w:rPr>
        <w:t xml:space="preserve"> </w:t>
      </w:r>
      <w:r w:rsidRPr="00872D7B">
        <w:rPr>
          <w:rStyle w:val="Siln"/>
          <w:rFonts w:ascii="Times New Roman" w:hAnsi="Times New Roman" w:cs="Times New Roman"/>
          <w:b w:val="0"/>
          <w:sz w:val="24"/>
          <w:szCs w:val="24"/>
        </w:rPr>
        <w:t>Na správné party nesmí chybět něco sladkého. Vybrali jsme velmi jednoduché čokoládové piškotky s banánem</w:t>
      </w:r>
      <w:r w:rsidRPr="00872D7B">
        <w:rPr>
          <w:rStyle w:val="Siln"/>
          <w:rFonts w:ascii="Times New Roman" w:hAnsi="Times New Roman" w:cs="Times New Roman"/>
          <w:sz w:val="24"/>
          <w:szCs w:val="24"/>
        </w:rPr>
        <w:t xml:space="preserve">. </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Starší děti se pustily do hrnečkové buchty s broskvemi, která provoněla celou školu.</w:t>
      </w:r>
    </w:p>
    <w:p w:rsidR="00872D7B" w:rsidRPr="00872D7B" w:rsidRDefault="00872D7B" w:rsidP="00872D7B">
      <w:pPr>
        <w:pStyle w:val="Bezmezer"/>
        <w:rPr>
          <w:rStyle w:val="Siln"/>
          <w:rFonts w:ascii="Times New Roman" w:hAnsi="Times New Roman" w:cs="Times New Roman"/>
          <w:sz w:val="24"/>
          <w:szCs w:val="24"/>
        </w:rPr>
      </w:pPr>
      <w:r w:rsidRPr="00872D7B">
        <w:rPr>
          <w:rStyle w:val="Siln"/>
          <w:rFonts w:ascii="Times New Roman" w:hAnsi="Times New Roman" w:cs="Times New Roman"/>
          <w:b w:val="0"/>
          <w:sz w:val="24"/>
          <w:szCs w:val="24"/>
        </w:rPr>
        <w:t xml:space="preserve">Vaření a pečení se nám natolik zalíbilo, že jsme takto strávili několik odpolední. </w:t>
      </w:r>
    </w:p>
    <w:p w:rsidR="00872D7B" w:rsidRDefault="00872D7B" w:rsidP="00872D7B">
      <w:pPr>
        <w:pStyle w:val="Bezmezer"/>
        <w:rPr>
          <w:rStyle w:val="Siln"/>
          <w:rFonts w:ascii="Times New Roman" w:hAnsi="Times New Roman" w:cs="Times New Roman"/>
          <w:b w:val="0"/>
          <w:sz w:val="24"/>
          <w:szCs w:val="24"/>
        </w:rPr>
      </w:pPr>
    </w:p>
    <w:p w:rsidR="00C26A42" w:rsidRPr="00872D7B" w:rsidRDefault="00C26A42" w:rsidP="00872D7B">
      <w:pPr>
        <w:pStyle w:val="Bezmezer"/>
        <w:rPr>
          <w:rStyle w:val="Siln"/>
          <w:rFonts w:ascii="Times New Roman" w:hAnsi="Times New Roman" w:cs="Times New Roman"/>
          <w:b w:val="0"/>
          <w:sz w:val="24"/>
          <w:szCs w:val="24"/>
        </w:rPr>
      </w:pPr>
    </w:p>
    <w:p w:rsidR="00872D7B" w:rsidRPr="00872D7B" w:rsidRDefault="00872D7B" w:rsidP="00872D7B">
      <w:pPr>
        <w:pStyle w:val="Bezmezer"/>
        <w:rPr>
          <w:rStyle w:val="Siln"/>
          <w:rFonts w:ascii="Times New Roman" w:hAnsi="Times New Roman" w:cs="Times New Roman"/>
          <w:b w:val="0"/>
          <w:sz w:val="24"/>
          <w:szCs w:val="24"/>
        </w:rPr>
      </w:pPr>
      <w:r w:rsidRPr="00872D7B">
        <w:rPr>
          <w:rStyle w:val="Siln"/>
          <w:rFonts w:ascii="Times New Roman" w:hAnsi="Times New Roman" w:cs="Times New Roman"/>
          <w:b w:val="0"/>
          <w:sz w:val="24"/>
          <w:szCs w:val="24"/>
        </w:rPr>
        <w:lastRenderedPageBreak/>
        <w:t>TRADIČNÍ KADŽDOROČNÍ AKCE</w:t>
      </w:r>
    </w:p>
    <w:p w:rsidR="00872D7B" w:rsidRPr="00872D7B" w:rsidRDefault="00872D7B" w:rsidP="00872D7B">
      <w:pPr>
        <w:pStyle w:val="Bezmezer"/>
        <w:rPr>
          <w:rStyle w:val="Siln"/>
          <w:rFonts w:ascii="Times New Roman" w:hAnsi="Times New Roman" w:cs="Times New Roman"/>
          <w:b w:val="0"/>
          <w:sz w:val="24"/>
          <w:szCs w:val="24"/>
        </w:rPr>
      </w:pPr>
    </w:p>
    <w:p w:rsidR="00872D7B" w:rsidRPr="00872D7B" w:rsidRDefault="00872D7B" w:rsidP="00CB29FA">
      <w:pPr>
        <w:pStyle w:val="Bezmezer"/>
        <w:jc w:val="both"/>
        <w:rPr>
          <w:rFonts w:ascii="Times New Roman" w:hAnsi="Times New Roman" w:cs="Times New Roman"/>
          <w:sz w:val="24"/>
          <w:szCs w:val="24"/>
        </w:rPr>
      </w:pPr>
      <w:r w:rsidRPr="00872D7B">
        <w:rPr>
          <w:rStyle w:val="Siln"/>
          <w:rFonts w:ascii="Times New Roman" w:hAnsi="Times New Roman" w:cs="Times New Roman"/>
          <w:b w:val="0"/>
          <w:sz w:val="24"/>
          <w:szCs w:val="24"/>
        </w:rPr>
        <w:t xml:space="preserve">S tématem Vánoc ve výtvarných činnostech začínáme v družině už od listopadu. Každoročně se účastníme </w:t>
      </w:r>
      <w:r w:rsidRPr="00872D7B">
        <w:rPr>
          <w:rStyle w:val="Siln"/>
          <w:rFonts w:ascii="Times New Roman" w:hAnsi="Times New Roman" w:cs="Times New Roman"/>
          <w:sz w:val="24"/>
          <w:szCs w:val="24"/>
        </w:rPr>
        <w:t>školní vánoční výstavy</w:t>
      </w:r>
      <w:r w:rsidRPr="00872D7B">
        <w:rPr>
          <w:rStyle w:val="Siln"/>
          <w:rFonts w:ascii="Times New Roman" w:hAnsi="Times New Roman" w:cs="Times New Roman"/>
          <w:b w:val="0"/>
          <w:sz w:val="24"/>
          <w:szCs w:val="24"/>
        </w:rPr>
        <w:t>, zdobíme třídy i chodby a samozřejmě si odnášíme dárečky domů. Letos jsme vyráběli vánoční ozdoby na stromeček, svícny a přáníčka….</w:t>
      </w:r>
    </w:p>
    <w:p w:rsidR="00872D7B" w:rsidRPr="00872D7B" w:rsidRDefault="00872D7B" w:rsidP="00CB29FA">
      <w:pPr>
        <w:pStyle w:val="Bezmezer"/>
        <w:jc w:val="both"/>
        <w:rPr>
          <w:rStyle w:val="Siln"/>
          <w:rFonts w:ascii="Times New Roman" w:hAnsi="Times New Roman" w:cs="Times New Roman"/>
          <w:b w:val="0"/>
          <w:sz w:val="24"/>
          <w:szCs w:val="24"/>
        </w:rPr>
      </w:pPr>
    </w:p>
    <w:p w:rsidR="00872D7B" w:rsidRPr="00872D7B" w:rsidRDefault="00872D7B" w:rsidP="00CB29FA">
      <w:pPr>
        <w:pStyle w:val="Bezmezer"/>
        <w:jc w:val="both"/>
        <w:rPr>
          <w:rStyle w:val="Siln"/>
          <w:rFonts w:ascii="Times New Roman" w:hAnsi="Times New Roman" w:cs="Times New Roman"/>
          <w:b w:val="0"/>
          <w:sz w:val="24"/>
          <w:szCs w:val="24"/>
          <w:shd w:val="clear" w:color="auto" w:fill="FFFFFF"/>
        </w:rPr>
      </w:pPr>
      <w:r w:rsidRPr="00872D7B">
        <w:rPr>
          <w:rStyle w:val="Siln"/>
          <w:rFonts w:ascii="Times New Roman" w:hAnsi="Times New Roman" w:cs="Times New Roman"/>
          <w:b w:val="0"/>
          <w:sz w:val="24"/>
          <w:szCs w:val="24"/>
        </w:rPr>
        <w:t xml:space="preserve">Vánoce si bez vůně vánočního cukroví asi neumíme představit. I ve školní družině jsme se už tradičně pustili do </w:t>
      </w:r>
      <w:r w:rsidRPr="00872D7B">
        <w:rPr>
          <w:rStyle w:val="Siln"/>
          <w:rFonts w:ascii="Times New Roman" w:hAnsi="Times New Roman" w:cs="Times New Roman"/>
          <w:sz w:val="24"/>
          <w:szCs w:val="24"/>
        </w:rPr>
        <w:t>pečení</w:t>
      </w:r>
      <w:r w:rsidRPr="00872D7B">
        <w:rPr>
          <w:rStyle w:val="Siln"/>
          <w:rFonts w:ascii="Times New Roman" w:hAnsi="Times New Roman" w:cs="Times New Roman"/>
          <w:b w:val="0"/>
          <w:sz w:val="24"/>
          <w:szCs w:val="24"/>
        </w:rPr>
        <w:t xml:space="preserve">. Podařily se nám výborné perníčky a skvělé </w:t>
      </w:r>
      <w:proofErr w:type="spellStart"/>
      <w:r w:rsidRPr="00872D7B">
        <w:rPr>
          <w:rStyle w:val="Siln"/>
          <w:rFonts w:ascii="Times New Roman" w:hAnsi="Times New Roman" w:cs="Times New Roman"/>
          <w:b w:val="0"/>
          <w:sz w:val="24"/>
          <w:szCs w:val="24"/>
        </w:rPr>
        <w:t>rafaelo</w:t>
      </w:r>
      <w:proofErr w:type="spellEnd"/>
      <w:r w:rsidRPr="00872D7B">
        <w:rPr>
          <w:rStyle w:val="Siln"/>
          <w:rFonts w:ascii="Times New Roman" w:hAnsi="Times New Roman" w:cs="Times New Roman"/>
          <w:b w:val="0"/>
          <w:sz w:val="24"/>
          <w:szCs w:val="24"/>
        </w:rPr>
        <w:t xml:space="preserve">.  </w:t>
      </w:r>
    </w:p>
    <w:p w:rsidR="00872D7B" w:rsidRPr="00872D7B" w:rsidRDefault="00872D7B" w:rsidP="00CB29FA">
      <w:pPr>
        <w:pStyle w:val="Bezmezer"/>
        <w:jc w:val="both"/>
        <w:rPr>
          <w:rStyle w:val="Siln"/>
          <w:rFonts w:ascii="Times New Roman" w:hAnsi="Times New Roman" w:cs="Times New Roman"/>
          <w:b w:val="0"/>
          <w:sz w:val="24"/>
          <w:szCs w:val="24"/>
          <w:shd w:val="clear" w:color="auto" w:fill="FFFFFF"/>
        </w:rPr>
      </w:pPr>
    </w:p>
    <w:p w:rsidR="00872D7B" w:rsidRPr="00872D7B" w:rsidRDefault="00872D7B" w:rsidP="00CB29FA">
      <w:pPr>
        <w:pStyle w:val="Bezmezer"/>
        <w:jc w:val="both"/>
        <w:rPr>
          <w:rStyle w:val="Siln"/>
          <w:rFonts w:ascii="Times New Roman" w:hAnsi="Times New Roman" w:cs="Times New Roman"/>
          <w:b w:val="0"/>
          <w:sz w:val="24"/>
          <w:szCs w:val="24"/>
          <w:shd w:val="clear" w:color="auto" w:fill="FFFFFF"/>
        </w:rPr>
      </w:pPr>
      <w:r w:rsidRPr="00872D7B">
        <w:rPr>
          <w:rStyle w:val="Siln"/>
          <w:rFonts w:ascii="Times New Roman" w:hAnsi="Times New Roman" w:cs="Times New Roman"/>
          <w:sz w:val="24"/>
          <w:szCs w:val="24"/>
          <w:shd w:val="clear" w:color="auto" w:fill="FFFFFF"/>
        </w:rPr>
        <w:t>Vánoční besídka</w:t>
      </w:r>
      <w:r w:rsidRPr="00872D7B">
        <w:rPr>
          <w:rStyle w:val="Siln"/>
          <w:rFonts w:ascii="Times New Roman" w:hAnsi="Times New Roman" w:cs="Times New Roman"/>
          <w:b w:val="0"/>
          <w:sz w:val="24"/>
          <w:szCs w:val="24"/>
          <w:shd w:val="clear" w:color="auto" w:fill="FFFFFF"/>
        </w:rPr>
        <w:t xml:space="preserve"> je poslední společnou akcí roku 2018 ve školní družině. Odpoledne plné písniček básniček a tanečků, kde nechybí ani divadlo o vánočních zvycích a veselý kvíz o pohádkách. Na závěr si jako vždycky s chutí zazíváme koledy a vzájemně popřejeme.</w:t>
      </w:r>
    </w:p>
    <w:p w:rsidR="00872D7B" w:rsidRPr="00872D7B" w:rsidRDefault="00872D7B" w:rsidP="00CB29FA">
      <w:pPr>
        <w:pStyle w:val="Bezmezer"/>
        <w:jc w:val="both"/>
        <w:rPr>
          <w:rStyle w:val="Siln"/>
          <w:rFonts w:ascii="Times New Roman" w:hAnsi="Times New Roman" w:cs="Times New Roman"/>
          <w:b w:val="0"/>
          <w:sz w:val="24"/>
          <w:szCs w:val="24"/>
          <w:shd w:val="clear" w:color="auto" w:fill="FFFFFF"/>
        </w:rPr>
      </w:pP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V únoru už tradičně pořádá ŠD </w:t>
      </w:r>
      <w:r w:rsidRPr="00872D7B">
        <w:rPr>
          <w:rStyle w:val="Siln"/>
          <w:rFonts w:ascii="Times New Roman" w:hAnsi="Times New Roman" w:cs="Times New Roman"/>
          <w:sz w:val="24"/>
          <w:szCs w:val="24"/>
        </w:rPr>
        <w:t>MAŠKARNÍ KARNEVAL</w:t>
      </w:r>
      <w:r w:rsidRPr="00872D7B">
        <w:rPr>
          <w:rStyle w:val="Siln"/>
          <w:rFonts w:ascii="Times New Roman" w:hAnsi="Times New Roman" w:cs="Times New Roman"/>
          <w:b w:val="0"/>
          <w:sz w:val="24"/>
          <w:szCs w:val="24"/>
        </w:rPr>
        <w:t>. </w:t>
      </w:r>
      <w:r w:rsidRPr="00872D7B">
        <w:rPr>
          <w:rFonts w:ascii="Times New Roman" w:hAnsi="Times New Roman" w:cs="Times New Roman"/>
          <w:sz w:val="24"/>
          <w:szCs w:val="24"/>
        </w:rPr>
        <w:t>Začátek patří soutěžím a hrám a potom už nás čeká společná diskotéka. Na závěr jsme si zazpívali písničku</w:t>
      </w:r>
      <w:r w:rsidR="000D7169">
        <w:rPr>
          <w:rFonts w:ascii="Times New Roman" w:hAnsi="Times New Roman" w:cs="Times New Roman"/>
          <w:sz w:val="24"/>
          <w:szCs w:val="24"/>
        </w:rPr>
        <w:t>: „Nejlepší plesy jsou maškarní“.</w:t>
      </w:r>
    </w:p>
    <w:p w:rsidR="00872D7B" w:rsidRDefault="00872D7B" w:rsidP="00872D7B">
      <w:pPr>
        <w:pStyle w:val="Bezmezer"/>
        <w:rPr>
          <w:rStyle w:val="Siln"/>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sz w:val="24"/>
          <w:szCs w:val="24"/>
        </w:rPr>
      </w:pPr>
      <w:r w:rsidRPr="00872D7B">
        <w:rPr>
          <w:rStyle w:val="Siln"/>
          <w:rFonts w:ascii="Times New Roman" w:hAnsi="Times New Roman" w:cs="Times New Roman"/>
          <w:sz w:val="24"/>
          <w:szCs w:val="24"/>
        </w:rPr>
        <w:t>VÝTVARNÁ SOUTĚŽ</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Celou zimu jsme ve školní družině pilně četli knížky autorky Mary Pope </w:t>
      </w:r>
      <w:proofErr w:type="spellStart"/>
      <w:r w:rsidRPr="00872D7B">
        <w:rPr>
          <w:rFonts w:ascii="Times New Roman" w:hAnsi="Times New Roman" w:cs="Times New Roman"/>
          <w:sz w:val="24"/>
          <w:szCs w:val="24"/>
        </w:rPr>
        <w:t>Osborne</w:t>
      </w:r>
      <w:proofErr w:type="spellEnd"/>
      <w:r w:rsidRPr="00872D7B">
        <w:rPr>
          <w:rFonts w:ascii="Times New Roman" w:hAnsi="Times New Roman" w:cs="Times New Roman"/>
          <w:sz w:val="24"/>
          <w:szCs w:val="24"/>
        </w:rPr>
        <w:t>, o dobrodružstvích, která zažívají sourozenci Anička a Kuba díky magickému domečku. Stačí tak málo - otevřít knihu, vyslovit přání a magický domeček je přenese na místo, kam si přejí.</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Když jsme dočetli všechny díly, byla vyhlášena </w:t>
      </w:r>
      <w:r w:rsidRPr="00872D7B">
        <w:rPr>
          <w:rFonts w:ascii="Times New Roman" w:hAnsi="Times New Roman" w:cs="Times New Roman"/>
          <w:b/>
          <w:sz w:val="24"/>
          <w:szCs w:val="24"/>
        </w:rPr>
        <w:t>soutěž „O nejlepšího ilustrátora“</w:t>
      </w:r>
      <w:r w:rsidRPr="00872D7B">
        <w:rPr>
          <w:rFonts w:ascii="Times New Roman" w:hAnsi="Times New Roman" w:cs="Times New Roman"/>
          <w:sz w:val="24"/>
          <w:szCs w:val="24"/>
        </w:rPr>
        <w:t xml:space="preserve"> těchto knížek. Paní učitelka Klára </w:t>
      </w:r>
      <w:proofErr w:type="spellStart"/>
      <w:r w:rsidRPr="00872D7B">
        <w:rPr>
          <w:rFonts w:ascii="Times New Roman" w:hAnsi="Times New Roman" w:cs="Times New Roman"/>
          <w:sz w:val="24"/>
          <w:szCs w:val="24"/>
        </w:rPr>
        <w:t>Těthalová</w:t>
      </w:r>
      <w:proofErr w:type="spellEnd"/>
      <w:r w:rsidRPr="00872D7B">
        <w:rPr>
          <w:rFonts w:ascii="Times New Roman" w:hAnsi="Times New Roman" w:cs="Times New Roman"/>
          <w:sz w:val="24"/>
          <w:szCs w:val="24"/>
        </w:rPr>
        <w:t xml:space="preserve"> vybrala nejpovedenější obrázky a vyhlásila vítěze. Ale musím říci, že měla velmi těžkou práci, protože obrázky se podařily úplně všem. </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b/>
          <w:sz w:val="24"/>
          <w:szCs w:val="24"/>
        </w:rPr>
        <w:t>PÍSNIČKOVÉ ODPOLEDNE</w:t>
      </w:r>
    </w:p>
    <w:p w:rsidR="00C26A42" w:rsidRDefault="00C26A42" w:rsidP="00CB29FA">
      <w:pPr>
        <w:pStyle w:val="Bezmezer"/>
        <w:jc w:val="both"/>
        <w:rPr>
          <w:rFonts w:ascii="Times New Roman" w:hAnsi="Times New Roman" w:cs="Times New Roman"/>
          <w:sz w:val="24"/>
          <w:szCs w:val="24"/>
        </w:rPr>
      </w:pP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Celý rok jsme se ve školní družině pilně učili písničky. Na konci roku jsme se rozhodli uspořádat hudební odpoledne, aby každá třída ukázala, co umí.  Potom nás čekaly hudební hádanky, které si pro nás připravila, v rámci své praxe, Anička Fialová. Nakonec jsme si zazpívali společně.  Všechna vystoupení byla odměněna velkým potleskem. </w:t>
      </w:r>
    </w:p>
    <w:p w:rsidR="00872D7B" w:rsidRPr="00872D7B" w:rsidRDefault="00872D7B" w:rsidP="00872D7B">
      <w:pPr>
        <w:pStyle w:val="Bezmezer"/>
        <w:rPr>
          <w:rFonts w:ascii="Times New Roman" w:hAnsi="Times New Roman" w:cs="Times New Roman"/>
          <w:sz w:val="24"/>
          <w:szCs w:val="24"/>
        </w:rPr>
      </w:pPr>
    </w:p>
    <w:p w:rsidR="00872D7B" w:rsidRPr="00872D7B" w:rsidRDefault="00872D7B" w:rsidP="00872D7B">
      <w:pPr>
        <w:pStyle w:val="Bezmezer"/>
        <w:rPr>
          <w:rFonts w:ascii="Times New Roman" w:hAnsi="Times New Roman" w:cs="Times New Roman"/>
          <w:b/>
          <w:sz w:val="24"/>
          <w:szCs w:val="24"/>
        </w:rPr>
      </w:pPr>
      <w:r w:rsidRPr="00872D7B">
        <w:rPr>
          <w:rFonts w:ascii="Times New Roman" w:hAnsi="Times New Roman" w:cs="Times New Roman"/>
          <w:b/>
          <w:sz w:val="24"/>
          <w:szCs w:val="24"/>
        </w:rPr>
        <w:t>SPORTOVNÍ AKCE</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Ještě zdaleka nezačala zima a my už jsme se s bruslemi a nadšením vypravili na </w:t>
      </w:r>
      <w:r w:rsidRPr="00872D7B">
        <w:rPr>
          <w:rFonts w:ascii="Times New Roman" w:hAnsi="Times New Roman" w:cs="Times New Roman"/>
          <w:b/>
          <w:sz w:val="24"/>
          <w:szCs w:val="24"/>
        </w:rPr>
        <w:t>školní kluziště</w:t>
      </w:r>
      <w:r w:rsidRPr="00872D7B">
        <w:rPr>
          <w:rFonts w:ascii="Times New Roman" w:hAnsi="Times New Roman" w:cs="Times New Roman"/>
          <w:sz w:val="24"/>
          <w:szCs w:val="24"/>
        </w:rPr>
        <w:t>,</w:t>
      </w:r>
      <w:r w:rsidRPr="00872D7B">
        <w:rPr>
          <w:rFonts w:ascii="Times New Roman" w:hAnsi="Times New Roman" w:cs="Times New Roman"/>
          <w:b/>
          <w:sz w:val="24"/>
          <w:szCs w:val="24"/>
        </w:rPr>
        <w:t xml:space="preserve"> </w:t>
      </w:r>
      <w:r w:rsidRPr="00872D7B">
        <w:rPr>
          <w:rFonts w:ascii="Times New Roman" w:hAnsi="Times New Roman" w:cs="Times New Roman"/>
          <w:sz w:val="24"/>
          <w:szCs w:val="24"/>
        </w:rPr>
        <w:t>abychom vyzkoušeli, jestli to opravdu půjde i bez ledu. Kluziště bylo skvělé a my si rozh</w:t>
      </w:r>
      <w:r w:rsidR="000658A6">
        <w:rPr>
          <w:rFonts w:ascii="Times New Roman" w:hAnsi="Times New Roman" w:cs="Times New Roman"/>
          <w:sz w:val="24"/>
          <w:szCs w:val="24"/>
        </w:rPr>
        <w:t>o</w:t>
      </w:r>
      <w:r w:rsidRPr="00872D7B">
        <w:rPr>
          <w:rFonts w:ascii="Times New Roman" w:hAnsi="Times New Roman" w:cs="Times New Roman"/>
          <w:sz w:val="24"/>
          <w:szCs w:val="24"/>
        </w:rPr>
        <w:t>dli užívat si ho pravidelně. </w:t>
      </w:r>
    </w:p>
    <w:p w:rsidR="00872D7B" w:rsidRPr="00872D7B" w:rsidRDefault="00872D7B" w:rsidP="00CB29FA">
      <w:pPr>
        <w:pStyle w:val="Bezmezer"/>
        <w:jc w:val="both"/>
        <w:rPr>
          <w:rFonts w:ascii="Times New Roman" w:hAnsi="Times New Roman" w:cs="Times New Roman"/>
          <w:sz w:val="24"/>
          <w:szCs w:val="24"/>
        </w:rPr>
      </w:pPr>
      <w:r w:rsidRPr="00872D7B">
        <w:rPr>
          <w:rFonts w:ascii="Times New Roman" w:hAnsi="Times New Roman" w:cs="Times New Roman"/>
          <w:sz w:val="24"/>
          <w:szCs w:val="24"/>
        </w:rPr>
        <w:t xml:space="preserve">Letos jsme se sněhu dočkali už na začátku ledna. Když se vestibul školy zaplnil sáňkami a boby, bylo jasné, že ŠD odpoledne vyrazí užít si </w:t>
      </w:r>
      <w:r w:rsidRPr="00872D7B">
        <w:rPr>
          <w:rFonts w:ascii="Times New Roman" w:hAnsi="Times New Roman" w:cs="Times New Roman"/>
          <w:b/>
          <w:sz w:val="24"/>
          <w:szCs w:val="24"/>
        </w:rPr>
        <w:t>zimní radovánky</w:t>
      </w:r>
      <w:r w:rsidRPr="00872D7B">
        <w:rPr>
          <w:rFonts w:ascii="Times New Roman" w:hAnsi="Times New Roman" w:cs="Times New Roman"/>
          <w:sz w:val="24"/>
          <w:szCs w:val="24"/>
        </w:rPr>
        <w:t xml:space="preserve">.  </w:t>
      </w:r>
    </w:p>
    <w:p w:rsidR="00872D7B" w:rsidRPr="00872D7B" w:rsidRDefault="00872D7B" w:rsidP="00872D7B">
      <w:pPr>
        <w:pStyle w:val="Bezmezer"/>
        <w:rPr>
          <w:rFonts w:ascii="Times New Roman" w:hAnsi="Times New Roman" w:cs="Times New Roman"/>
          <w:b/>
          <w:sz w:val="24"/>
          <w:szCs w:val="24"/>
        </w:rPr>
      </w:pPr>
    </w:p>
    <w:p w:rsidR="00872D7B" w:rsidRPr="00872D7B" w:rsidRDefault="00872D7B" w:rsidP="00CB29FA">
      <w:pPr>
        <w:pStyle w:val="Bezmezer"/>
        <w:jc w:val="both"/>
        <w:rPr>
          <w:rFonts w:ascii="Times New Roman" w:hAnsi="Times New Roman" w:cs="Times New Roman"/>
          <w:sz w:val="24"/>
          <w:szCs w:val="24"/>
        </w:rPr>
      </w:pPr>
      <w:r w:rsidRPr="00872D7B">
        <w:rPr>
          <w:rStyle w:val="Siln"/>
          <w:rFonts w:ascii="Times New Roman" w:hAnsi="Times New Roman" w:cs="Times New Roman"/>
          <w:sz w:val="24"/>
          <w:szCs w:val="24"/>
        </w:rPr>
        <w:t>SPORTOVNÍ ODPOLEDNE</w:t>
      </w:r>
      <w:r w:rsidRPr="00872D7B">
        <w:rPr>
          <w:rStyle w:val="Siln"/>
          <w:rFonts w:ascii="Times New Roman" w:hAnsi="Times New Roman" w:cs="Times New Roman"/>
          <w:b w:val="0"/>
          <w:sz w:val="24"/>
          <w:szCs w:val="24"/>
        </w:rPr>
        <w:t xml:space="preserve"> je už tradičně poslední akcí ŠD.  </w:t>
      </w:r>
      <w:r w:rsidRPr="00872D7B">
        <w:rPr>
          <w:rFonts w:ascii="Times New Roman" w:hAnsi="Times New Roman" w:cs="Times New Roman"/>
          <w:sz w:val="24"/>
          <w:szCs w:val="24"/>
        </w:rPr>
        <w:t xml:space="preserve">Za pomoci žáků 8. tříd jsme připravili 14 stanovišť s netradičními disciplínami. A jak už to bývá, všichni byli vítězové. </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w:t>
      </w:r>
    </w:p>
    <w:p w:rsidR="00872D7B" w:rsidRPr="00872D7B" w:rsidRDefault="00872D7B" w:rsidP="00872D7B">
      <w:pPr>
        <w:pStyle w:val="Bezmezer"/>
        <w:rPr>
          <w:rFonts w:ascii="Times New Roman" w:hAnsi="Times New Roman" w:cs="Times New Roman"/>
          <w:sz w:val="24"/>
          <w:szCs w:val="24"/>
        </w:rPr>
      </w:pPr>
      <w:r w:rsidRPr="00872D7B">
        <w:rPr>
          <w:rFonts w:ascii="Times New Roman" w:hAnsi="Times New Roman" w:cs="Times New Roman"/>
          <w:sz w:val="24"/>
          <w:szCs w:val="24"/>
        </w:rPr>
        <w:t> </w:t>
      </w:r>
    </w:p>
    <w:p w:rsidR="00872D7B" w:rsidRPr="00872D7B" w:rsidRDefault="00872D7B" w:rsidP="003D65CD">
      <w:pPr>
        <w:pStyle w:val="Bezmezer"/>
        <w:ind w:left="4248" w:firstLine="708"/>
        <w:rPr>
          <w:rFonts w:ascii="Times New Roman" w:hAnsi="Times New Roman" w:cs="Times New Roman"/>
          <w:sz w:val="24"/>
          <w:szCs w:val="24"/>
        </w:rPr>
      </w:pPr>
      <w:r w:rsidRPr="00872D7B">
        <w:rPr>
          <w:rFonts w:ascii="Times New Roman" w:hAnsi="Times New Roman" w:cs="Times New Roman"/>
          <w:sz w:val="24"/>
          <w:szCs w:val="24"/>
        </w:rPr>
        <w:t xml:space="preserve">  Mgr. Ludmila Sotolářová, vedoucí ŠD</w:t>
      </w:r>
    </w:p>
    <w:p w:rsidR="00872D7B" w:rsidRPr="00872D7B" w:rsidRDefault="00872D7B" w:rsidP="00C121FC">
      <w:pPr>
        <w:pStyle w:val="Bezmezer"/>
        <w:rPr>
          <w:rFonts w:ascii="Times New Roman" w:hAnsi="Times New Roman" w:cs="Times New Roman"/>
          <w:b/>
          <w:sz w:val="28"/>
          <w:szCs w:val="28"/>
        </w:rPr>
      </w:pPr>
    </w:p>
    <w:p w:rsidR="00C121FC" w:rsidRPr="00872D7B" w:rsidRDefault="00C121FC" w:rsidP="00C121FC">
      <w:pPr>
        <w:pStyle w:val="Bezmezer"/>
        <w:rPr>
          <w:rFonts w:ascii="Times New Roman" w:hAnsi="Times New Roman" w:cs="Times New Roman"/>
          <w:sz w:val="24"/>
          <w:szCs w:val="24"/>
        </w:rPr>
      </w:pPr>
    </w:p>
    <w:p w:rsidR="00C121FC" w:rsidRDefault="00C121FC" w:rsidP="00C121FC">
      <w:pPr>
        <w:pStyle w:val="Bezmezer"/>
        <w:rPr>
          <w:sz w:val="24"/>
          <w:szCs w:val="24"/>
        </w:rPr>
      </w:pPr>
      <w:r>
        <w:rPr>
          <w:sz w:val="24"/>
          <w:szCs w:val="24"/>
        </w:rPr>
        <w:t> </w:t>
      </w:r>
    </w:p>
    <w:p w:rsidR="00C121FC" w:rsidRDefault="00C121FC" w:rsidP="00C121FC">
      <w:pPr>
        <w:pStyle w:val="Bezmezer"/>
        <w:rPr>
          <w:sz w:val="24"/>
          <w:szCs w:val="24"/>
        </w:rPr>
      </w:pPr>
    </w:p>
    <w:p w:rsidR="00F60E45" w:rsidRDefault="00F60E45" w:rsidP="00F60E45">
      <w:pPr>
        <w:pStyle w:val="Nadpis3"/>
        <w:jc w:val="left"/>
        <w:rPr>
          <w:rFonts w:cs="Times New Roman"/>
        </w:rPr>
      </w:pPr>
      <w:r>
        <w:rPr>
          <w:rFonts w:cs="Times New Roman"/>
        </w:rPr>
        <w:lastRenderedPageBreak/>
        <w:t>Akce, kterých se škola ve školním roce 2018/2019 zúčastnila nebo které organizovala.</w:t>
      </w:r>
    </w:p>
    <w:p w:rsidR="00F60E45" w:rsidRDefault="00F60E45" w:rsidP="00C121FC"/>
    <w:p w:rsidR="00872D7B" w:rsidRDefault="00872D7B" w:rsidP="00C26A42">
      <w:r w:rsidRPr="00C26A42">
        <w:t>KULTURNÍ AKCE</w:t>
      </w:r>
    </w:p>
    <w:p w:rsidR="00C26A42" w:rsidRPr="00C26A42" w:rsidRDefault="00C26A42" w:rsidP="00C26A42"/>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402"/>
      </w:tblGrid>
      <w:tr w:rsidR="00872D7B" w:rsidRPr="00C26A42" w:rsidTr="00C26A42">
        <w:trPr>
          <w:trHeight w:val="307"/>
        </w:trPr>
        <w:tc>
          <w:tcPr>
            <w:tcW w:w="1244" w:type="dxa"/>
            <w:tcBorders>
              <w:top w:val="single" w:sz="4" w:space="0" w:color="auto"/>
              <w:left w:val="single" w:sz="4" w:space="0" w:color="auto"/>
              <w:bottom w:val="single" w:sz="4" w:space="0" w:color="auto"/>
              <w:right w:val="single" w:sz="4" w:space="0" w:color="auto"/>
            </w:tcBorders>
            <w:shd w:val="clear" w:color="auto" w:fill="auto"/>
          </w:tcPr>
          <w:p w:rsidR="00872D7B" w:rsidRPr="00C26A42" w:rsidRDefault="00872D7B" w:rsidP="00872D7B">
            <w:pPr>
              <w:jc w:val="center"/>
            </w:pPr>
            <w:r w:rsidRPr="00C26A42">
              <w:t>datum</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872D7B" w:rsidRPr="00C26A42" w:rsidRDefault="00872D7B" w:rsidP="00872D7B">
            <w:pPr>
              <w:jc w:val="center"/>
            </w:pPr>
            <w:r w:rsidRPr="00C26A42">
              <w:t>akce</w:t>
            </w:r>
          </w:p>
        </w:tc>
      </w:tr>
      <w:tr w:rsidR="00872D7B" w:rsidRPr="00C26A42" w:rsidTr="00C26A42">
        <w:trPr>
          <w:trHeight w:val="317"/>
        </w:trPr>
        <w:tc>
          <w:tcPr>
            <w:tcW w:w="1244" w:type="dxa"/>
            <w:tcBorders>
              <w:top w:val="single" w:sz="4" w:space="0" w:color="auto"/>
              <w:left w:val="single" w:sz="4" w:space="0" w:color="auto"/>
              <w:bottom w:val="single" w:sz="4" w:space="0" w:color="auto"/>
              <w:right w:val="single" w:sz="4" w:space="0" w:color="auto"/>
            </w:tcBorders>
            <w:shd w:val="clear" w:color="auto" w:fill="auto"/>
          </w:tcPr>
          <w:p w:rsidR="00872D7B" w:rsidRPr="00C26A42" w:rsidRDefault="00872D7B" w:rsidP="00872D7B">
            <w:pPr>
              <w:jc w:val="center"/>
            </w:pPr>
            <w:r w:rsidRPr="00C26A42">
              <w:t>15. 9.</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872D7B" w:rsidRPr="00C26A42" w:rsidRDefault="00872D7B" w:rsidP="00872D7B">
            <w:r w:rsidRPr="00C26A42">
              <w:t xml:space="preserve">BKV - Mažoretky, </w:t>
            </w:r>
            <w:proofErr w:type="spellStart"/>
            <w:r w:rsidRPr="00C26A42">
              <w:t>Marijánek</w:t>
            </w:r>
            <w:proofErr w:type="spellEnd"/>
            <w:r w:rsidRPr="00C26A42">
              <w:t>, krojovaná chasa</w:t>
            </w:r>
          </w:p>
        </w:tc>
      </w:tr>
      <w:tr w:rsidR="00872D7B" w:rsidRPr="00C26A42" w:rsidTr="00C26A42">
        <w:trPr>
          <w:trHeight w:val="307"/>
        </w:trPr>
        <w:tc>
          <w:tcPr>
            <w:tcW w:w="1244" w:type="dxa"/>
            <w:tcBorders>
              <w:top w:val="single" w:sz="4" w:space="0" w:color="auto"/>
              <w:left w:val="single" w:sz="4" w:space="0" w:color="auto"/>
              <w:bottom w:val="single" w:sz="4" w:space="0" w:color="auto"/>
              <w:right w:val="single" w:sz="4" w:space="0" w:color="auto"/>
            </w:tcBorders>
            <w:shd w:val="clear" w:color="auto" w:fill="auto"/>
          </w:tcPr>
          <w:p w:rsidR="00872D7B" w:rsidRPr="00C26A42" w:rsidRDefault="00872D7B" w:rsidP="00872D7B">
            <w:pPr>
              <w:jc w:val="center"/>
            </w:pPr>
            <w:r w:rsidRPr="00C26A42">
              <w:t>13. 12.</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872D7B" w:rsidRPr="00C26A42" w:rsidRDefault="00872D7B" w:rsidP="00872D7B">
            <w:r w:rsidRPr="00C26A42">
              <w:t>Vánoční akademie</w:t>
            </w:r>
          </w:p>
        </w:tc>
      </w:tr>
      <w:tr w:rsidR="00872D7B" w:rsidRPr="00C26A42" w:rsidTr="00C26A42">
        <w:trPr>
          <w:trHeight w:val="307"/>
        </w:trPr>
        <w:tc>
          <w:tcPr>
            <w:tcW w:w="1244" w:type="dxa"/>
            <w:tcBorders>
              <w:top w:val="single" w:sz="4" w:space="0" w:color="auto"/>
              <w:left w:val="single" w:sz="4" w:space="0" w:color="auto"/>
              <w:bottom w:val="single" w:sz="4" w:space="0" w:color="auto"/>
              <w:right w:val="single" w:sz="4" w:space="0" w:color="auto"/>
            </w:tcBorders>
            <w:shd w:val="clear" w:color="auto" w:fill="auto"/>
          </w:tcPr>
          <w:p w:rsidR="00872D7B" w:rsidRPr="00C26A42" w:rsidRDefault="00872D7B" w:rsidP="00872D7B">
            <w:pPr>
              <w:jc w:val="center"/>
            </w:pPr>
            <w:r w:rsidRPr="00C26A42">
              <w:t>19. 1.</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872D7B" w:rsidRPr="00C26A42" w:rsidRDefault="00872D7B" w:rsidP="00872D7B">
            <w:r w:rsidRPr="00C26A42">
              <w:t>Polonéza žáků 9. ročníku</w:t>
            </w:r>
          </w:p>
        </w:tc>
      </w:tr>
      <w:tr w:rsidR="00872D7B" w:rsidRPr="003862F1" w:rsidTr="00C26A42">
        <w:trPr>
          <w:trHeight w:val="307"/>
        </w:trPr>
        <w:tc>
          <w:tcPr>
            <w:tcW w:w="1244" w:type="dxa"/>
            <w:tcBorders>
              <w:top w:val="single" w:sz="4" w:space="0" w:color="auto"/>
              <w:left w:val="single" w:sz="4" w:space="0" w:color="auto"/>
              <w:bottom w:val="single" w:sz="4" w:space="0" w:color="auto"/>
              <w:right w:val="single" w:sz="4" w:space="0" w:color="auto"/>
            </w:tcBorders>
            <w:shd w:val="clear" w:color="auto" w:fill="auto"/>
          </w:tcPr>
          <w:p w:rsidR="00872D7B" w:rsidRPr="00C26A42" w:rsidRDefault="00872D7B" w:rsidP="00872D7B">
            <w:pPr>
              <w:jc w:val="center"/>
            </w:pPr>
            <w:r w:rsidRPr="00C26A42">
              <w:t>16. 5.</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rsidRPr="00C26A42">
              <w:t>Svátek matek</w:t>
            </w:r>
          </w:p>
        </w:tc>
      </w:tr>
    </w:tbl>
    <w:p w:rsidR="00872D7B" w:rsidRDefault="00872D7B" w:rsidP="00872D7B">
      <w:pPr>
        <w:outlineLvl w:val="0"/>
        <w:rPr>
          <w:rFonts w:ascii="Bookman Old Style" w:hAnsi="Bookman Old Style"/>
          <w:b/>
          <w:i/>
          <w:color w:val="000080"/>
          <w:u w:val="single"/>
        </w:rPr>
      </w:pPr>
    </w:p>
    <w:p w:rsidR="00872D7B" w:rsidRPr="003862F1" w:rsidRDefault="00872D7B" w:rsidP="00872D7B">
      <w:pPr>
        <w:outlineLvl w:val="0"/>
        <w:rPr>
          <w:b/>
          <w:i/>
          <w:color w:val="000080"/>
          <w:u w:val="single"/>
        </w:rPr>
      </w:pPr>
    </w:p>
    <w:p w:rsidR="00872D7B" w:rsidRPr="00C26A42" w:rsidRDefault="00872D7B" w:rsidP="00C26A42">
      <w:r w:rsidRPr="00C26A42">
        <w:t>SPORTOVNÍ AKCE</w:t>
      </w:r>
    </w:p>
    <w:p w:rsidR="00872D7B" w:rsidRPr="006F56BB" w:rsidRDefault="00872D7B" w:rsidP="00872D7B">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24"/>
      </w:tblGrid>
      <w:tr w:rsidR="00872D7B" w:rsidRPr="003862F1" w:rsidTr="00C26A42">
        <w:trPr>
          <w:trHeight w:val="293"/>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rsidRPr="003862F1">
              <w:t>datum</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rsidRPr="003862F1">
              <w:t>akce</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6. 11.</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t>Plavání – okrskové kolo Ratíškovice</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8. 11.</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t>Florbal – okrskové kolo Milotice, kategorie H3</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 xml:space="preserve">22. 11. </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t>Florbal – okrskové kolo Strážnice, kategorie H4</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5. 2.</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t>Florbal – turnaj škol Ježov</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 xml:space="preserve">10. 4. </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t>Vybíjená – okrskové kolo Bzenec</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29. 4.</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Vybíjená – okresní kolo Hodonín</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 xml:space="preserve">30. 4. </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t>Malý florbal - okrskové kolo Milotice, kategorie H4</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2. 5.</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roofErr w:type="spellStart"/>
            <w:r>
              <w:t>McDonalds</w:t>
            </w:r>
            <w:proofErr w:type="spellEnd"/>
            <w:r>
              <w:t xml:space="preserve"> cup – okresní kolo Ratíškovice, kategorie I</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3. 5.</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roofErr w:type="spellStart"/>
            <w:r>
              <w:t>McDonalds</w:t>
            </w:r>
            <w:proofErr w:type="spellEnd"/>
            <w:r>
              <w:t xml:space="preserve"> cup – okresní kolo Veselí nad Moravou, kategorie II</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7. 5.</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t>Pohár rozhlasu – okresní kolo Hodonín,  kategorie III</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10. 5.</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t>Pohár rozhlasu – okresní kolo Hodonín,  kategorie IV</w:t>
            </w:r>
          </w:p>
        </w:tc>
      </w:tr>
      <w:tr w:rsidR="00872D7B" w:rsidRPr="003862F1" w:rsidTr="00C26A42">
        <w:trPr>
          <w:trHeight w:val="2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30. 5.</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Malá kopaná – okrskové kolo Kyjov, kategorie H3</w:t>
            </w:r>
          </w:p>
        </w:tc>
      </w:tr>
    </w:tbl>
    <w:p w:rsidR="00872D7B" w:rsidRDefault="00872D7B" w:rsidP="00872D7B">
      <w:pPr>
        <w:outlineLvl w:val="0"/>
        <w:rPr>
          <w:rFonts w:ascii="Bookman Old Style" w:hAnsi="Bookman Old Style"/>
          <w:b/>
          <w:i/>
          <w:color w:val="000080"/>
          <w:u w:val="single"/>
        </w:rPr>
      </w:pPr>
    </w:p>
    <w:p w:rsidR="00872D7B" w:rsidRDefault="00872D7B" w:rsidP="00872D7B">
      <w:pPr>
        <w:outlineLvl w:val="0"/>
        <w:rPr>
          <w:b/>
          <w:i/>
          <w:color w:val="000080"/>
          <w:u w:val="single"/>
        </w:rPr>
      </w:pPr>
    </w:p>
    <w:p w:rsidR="00872D7B" w:rsidRPr="00C26A42" w:rsidRDefault="00872D7B" w:rsidP="00C26A42">
      <w:r w:rsidRPr="00C26A42">
        <w:t>DALŠÍ  AKCE</w:t>
      </w:r>
    </w:p>
    <w:p w:rsidR="00872D7B" w:rsidRPr="006F56BB" w:rsidRDefault="00872D7B" w:rsidP="00872D7B">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824"/>
      </w:tblGrid>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rsidRPr="003862F1">
              <w:t>datum</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rsidRPr="003862F1">
              <w:t>akce</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pPr>
              <w:jc w:val="center"/>
            </w:pPr>
            <w:r>
              <w:t>5. 9.</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Pr="003862F1" w:rsidRDefault="00872D7B" w:rsidP="00872D7B">
            <w:r>
              <w:t xml:space="preserve">Beseda s paní spisovatelkou </w:t>
            </w:r>
            <w:proofErr w:type="spellStart"/>
            <w:r>
              <w:t>Vajsajtlovou</w:t>
            </w:r>
            <w:proofErr w:type="spellEnd"/>
            <w:r>
              <w:t xml:space="preserve"> – 3.AB, 4.AB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6. 9.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 xml:space="preserve">Beseda s paní spisovatelkou </w:t>
            </w:r>
            <w:proofErr w:type="spellStart"/>
            <w:r>
              <w:t>Vajsajtlovou</w:t>
            </w:r>
            <w:proofErr w:type="spellEnd"/>
            <w:r>
              <w:t xml:space="preserve"> – 1.AB, 2.AB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11. 9.</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Adaptační kurz – 6.A</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12. 9.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Adaptační kurz – 6.B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18. 9.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Bezpečnost silničního provozu – přednáška pro 1. a 3. 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26. 9.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Veletrh vzdělávání Kyjov – 9.AB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3. 10.</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Dopravní hřiště – 4.A</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4. 10.</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Veletrh vzdělávání Hodonín – 9.AB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4. 10.</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Dopravní hřiště – 4.B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11. 10.</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„Život v závislostech“ – přednáška pro 8. 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17. 10.</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Dopravní hřiště – 3.A</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18. 10.</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Dopravní hřiště – 3.B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18. 10.</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Divadlo Zlín – 1. a 2. 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19. 10.</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Dny řemesel – chlapci 9. 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25. 10.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„Umím se bránit“ – projektový den – 8.ročník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6. 11.</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„Čas proměn“ – přednáška pro žáky 7. ročníku</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9. 11.</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„Dny řemesel“ – chlapci 9. 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lastRenderedPageBreak/>
              <w:t>13. 11.</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Mořské želvy – přednáška pro žáky 2. – 6. ročníku</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14. 11.</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Divadlo Zlín – 3. – 5. 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21. 1.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„Írán – zahalená krása“ – přednáška pro žáky 5. – 9. ročníku</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29. 1.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Olympiáda ČJ – okresní kolo Hodonín</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29. 1.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„Děti čtou dětem“ – 5.B v MŠ III</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30. 1.</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Olympiáda M – okresní kolo Hodonín</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30. 1.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Přednáška ve středisku Bílé Karpaty + návštěva knihovny veselí nad Moravou – 6.AB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7. 2.</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Školní kolo recitační soutěže</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6. 3.</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Sklárna Kyjov – exkurze 8.B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6. 3.</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roofErr w:type="spellStart"/>
            <w:r>
              <w:t>Antropos</w:t>
            </w:r>
            <w:proofErr w:type="spellEnd"/>
            <w:r>
              <w:t>, Vida park – 4.AB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18. 3.</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Exkurze u kováře – 7.AB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19. 3.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Planetárium Brno – 3.AB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19. 3.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Den řemesel Kyjov – 8.AB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20. 3.</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Okresní kolo recitační soutěže</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22. 3.</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Přednáška ve středisku Bílé Karpaty + módní show SŠ Strážnice  8.AB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5. 4.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Dopravní hřiště – 3.B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5. 4.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Noc s Andersenem 6.B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10. 4.</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„Sex, AIDS a vztahy“ – přednáška pro žáky 8. a 9. ročníku</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15. 4.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Úřad práce – 8.A</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16. 4.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Úřad práce – 8.B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17. 4.</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 xml:space="preserve">Letové ukázky dravců - </w:t>
            </w:r>
            <w:proofErr w:type="spellStart"/>
            <w:r>
              <w:t>Seiferos</w:t>
            </w:r>
            <w:proofErr w:type="spellEnd"/>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17. 4.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Etické dílny – „Jak se stát dobrým kamarádem“ – 4.ročník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26. 4.</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„Den zdraví“ – projektový den pro žáky II. stupně ZŠ</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29. 4.</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roofErr w:type="spellStart"/>
            <w:r>
              <w:t>Kyberkriminalita</w:t>
            </w:r>
            <w:proofErr w:type="spellEnd"/>
            <w:r>
              <w:t xml:space="preserve"> – přednáška pro žáky 6. ročníku</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30. 4.</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Etické dílny – „Život v mediální džungli“ – 6. 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2. 5.</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Etické dílny – „Moc slova“ – 7. 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15. 5.</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Exkurze – Okresní soud Hodonín – 9.ročník</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20. 5.</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Dopravní hřiště – 4.A</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21. 5.</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Dopravní hřiště – 4.B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21.5.</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Trestní odpovědnost mládeže – přednáška pro žáky 9. ročníku</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 xml:space="preserve">24. 5. </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roofErr w:type="spellStart"/>
            <w:r>
              <w:t>Zlínfest</w:t>
            </w:r>
            <w:proofErr w:type="spellEnd"/>
            <w:r>
              <w:t xml:space="preserve"> – 4.AB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28. 5.</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roofErr w:type="spellStart"/>
            <w:r>
              <w:t>Zlínfest</w:t>
            </w:r>
            <w:proofErr w:type="spellEnd"/>
            <w:r>
              <w:t xml:space="preserve"> – 9.AB, 8.B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28. 5.</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roofErr w:type="spellStart"/>
            <w:r>
              <w:t>Pythagoriáda</w:t>
            </w:r>
            <w:proofErr w:type="spellEnd"/>
            <w:r>
              <w:t xml:space="preserve"> – okresní kolo Hodonín</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29. 5.</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roofErr w:type="spellStart"/>
            <w:r>
              <w:t>Zlínfest</w:t>
            </w:r>
            <w:proofErr w:type="spellEnd"/>
            <w:r>
              <w:t xml:space="preserve"> – 6.AB</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30. 5.</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roofErr w:type="spellStart"/>
            <w:r>
              <w:t>Zlínfest</w:t>
            </w:r>
            <w:proofErr w:type="spellEnd"/>
            <w:r>
              <w:t xml:space="preserve"> – 8.A</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5. 6.</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Dopravní hřiště – 3.A</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10. 6.</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Slovácké divadlo</w:t>
            </w:r>
          </w:p>
        </w:tc>
      </w:tr>
      <w:tr w:rsidR="00872D7B" w:rsidRPr="003862F1" w:rsidTr="00C26A42">
        <w:tc>
          <w:tcPr>
            <w:tcW w:w="146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pPr>
              <w:jc w:val="center"/>
            </w:pPr>
            <w:r>
              <w:t>20. 6.</w:t>
            </w:r>
          </w:p>
        </w:tc>
        <w:tc>
          <w:tcPr>
            <w:tcW w:w="7824" w:type="dxa"/>
            <w:tcBorders>
              <w:top w:val="single" w:sz="4" w:space="0" w:color="auto"/>
              <w:left w:val="single" w:sz="4" w:space="0" w:color="auto"/>
              <w:bottom w:val="single" w:sz="4" w:space="0" w:color="auto"/>
              <w:right w:val="single" w:sz="4" w:space="0" w:color="auto"/>
            </w:tcBorders>
            <w:shd w:val="clear" w:color="auto" w:fill="auto"/>
          </w:tcPr>
          <w:p w:rsidR="00872D7B" w:rsidRDefault="00872D7B" w:rsidP="00872D7B">
            <w:r>
              <w:t>Workshop SOU Strážnice – 8. ročník</w:t>
            </w:r>
          </w:p>
        </w:tc>
      </w:tr>
    </w:tbl>
    <w:p w:rsidR="00C121FC" w:rsidRDefault="00C121FC" w:rsidP="00C121FC">
      <w:pPr>
        <w:rPr>
          <w:rFonts w:ascii="Bookman Old Style" w:hAnsi="Bookman Old Style"/>
        </w:rPr>
      </w:pPr>
    </w:p>
    <w:p w:rsidR="00CB29FA" w:rsidRDefault="00CB29FA" w:rsidP="00C121FC">
      <w:pPr>
        <w:rPr>
          <w:rFonts w:ascii="Bookman Old Style" w:hAnsi="Bookman Old Style"/>
        </w:rPr>
      </w:pPr>
    </w:p>
    <w:p w:rsidR="00C121FC" w:rsidRDefault="00C121FC" w:rsidP="00C121FC">
      <w:pPr>
        <w:outlineLvl w:val="0"/>
        <w:rPr>
          <w:b/>
          <w:i/>
          <w:color w:val="000080"/>
          <w:u w:val="single"/>
        </w:rPr>
      </w:pPr>
    </w:p>
    <w:p w:rsidR="00C26A42" w:rsidRDefault="00C26A42" w:rsidP="00C121FC">
      <w:pPr>
        <w:outlineLvl w:val="0"/>
        <w:rPr>
          <w:b/>
          <w:i/>
          <w:color w:val="000080"/>
          <w:u w:val="single"/>
        </w:rPr>
      </w:pPr>
    </w:p>
    <w:p w:rsidR="00C26A42" w:rsidRDefault="00C26A42" w:rsidP="00C121FC">
      <w:pPr>
        <w:outlineLvl w:val="0"/>
        <w:rPr>
          <w:b/>
          <w:i/>
          <w:color w:val="000080"/>
          <w:u w:val="single"/>
        </w:rPr>
      </w:pPr>
    </w:p>
    <w:p w:rsidR="00C26A42" w:rsidRDefault="00C26A42" w:rsidP="00C121FC">
      <w:pPr>
        <w:outlineLvl w:val="0"/>
        <w:rPr>
          <w:b/>
          <w:i/>
          <w:color w:val="000080"/>
          <w:u w:val="single"/>
        </w:rPr>
      </w:pPr>
    </w:p>
    <w:p w:rsidR="00C26A42" w:rsidRDefault="00C26A42" w:rsidP="00C121FC">
      <w:pPr>
        <w:outlineLvl w:val="0"/>
        <w:rPr>
          <w:b/>
          <w:i/>
          <w:color w:val="000080"/>
          <w:u w:val="single"/>
        </w:rPr>
      </w:pPr>
    </w:p>
    <w:p w:rsidR="00C26A42" w:rsidRDefault="00C26A42" w:rsidP="00C121FC">
      <w:pPr>
        <w:outlineLvl w:val="0"/>
        <w:rPr>
          <w:b/>
          <w:i/>
          <w:color w:val="000080"/>
          <w:u w:val="single"/>
        </w:rPr>
      </w:pPr>
    </w:p>
    <w:p w:rsidR="00C121FC" w:rsidRDefault="00C121FC" w:rsidP="00C121FC">
      <w:pPr>
        <w:pStyle w:val="Nadpis3"/>
        <w:jc w:val="left"/>
        <w:rPr>
          <w:rFonts w:cs="Times New Roman"/>
        </w:rPr>
      </w:pPr>
      <w:r>
        <w:rPr>
          <w:rFonts w:cs="Times New Roman"/>
        </w:rPr>
        <w:lastRenderedPageBreak/>
        <w:t>Poradenské služby v základní škole</w:t>
      </w:r>
    </w:p>
    <w:p w:rsidR="00C121FC" w:rsidRDefault="00C121FC" w:rsidP="00C121FC"/>
    <w:p w:rsidR="00C121FC" w:rsidRPr="00C26A42" w:rsidRDefault="00C121FC" w:rsidP="00C121FC">
      <w:r w:rsidRPr="00C26A42">
        <w:t>Údaje o pracovnících (zaměstnancích školy)</w:t>
      </w:r>
      <w:r w:rsidR="00C26A42">
        <w:t>:</w:t>
      </w:r>
    </w:p>
    <w:p w:rsidR="00C121FC" w:rsidRDefault="00C121FC" w:rsidP="00C121FC"/>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1278"/>
        <w:gridCol w:w="2269"/>
        <w:gridCol w:w="2519"/>
      </w:tblGrid>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tcPr>
          <w:p w:rsidR="00C121FC" w:rsidRDefault="00C121FC">
            <w:pPr>
              <w:spacing w:line="276" w:lineRule="auto"/>
              <w:rPr>
                <w:lang w:eastAsia="en-US"/>
              </w:rPr>
            </w:pP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fyzický počet</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kvalifikace, specializace</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dosažené vzdělání</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Výchovný poradce</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Školní metodik prevence</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Školní psycholog</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Školní speciální pedagog</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 xml:space="preserve">Školní speciální pedagog – </w:t>
            </w:r>
            <w:proofErr w:type="spellStart"/>
            <w:r>
              <w:rPr>
                <w:lang w:eastAsia="en-US"/>
              </w:rPr>
              <w:t>dys</w:t>
            </w:r>
            <w:proofErr w:type="spellEnd"/>
            <w:r>
              <w:rPr>
                <w:lang w:eastAsia="en-US"/>
              </w:rPr>
              <w:t>.</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r w:rsidR="00C121FC" w:rsidTr="00C26A42">
        <w:tc>
          <w:tcPr>
            <w:tcW w:w="318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Školní speciální pedagog - logo</w:t>
            </w:r>
          </w:p>
        </w:tc>
        <w:tc>
          <w:tcPr>
            <w:tcW w:w="1278"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1</w:t>
            </w:r>
          </w:p>
        </w:tc>
        <w:tc>
          <w:tcPr>
            <w:tcW w:w="226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ano</w:t>
            </w:r>
          </w:p>
        </w:tc>
        <w:tc>
          <w:tcPr>
            <w:tcW w:w="2519" w:type="dxa"/>
            <w:tcBorders>
              <w:top w:val="double" w:sz="4" w:space="0" w:color="auto"/>
              <w:left w:val="double" w:sz="4" w:space="0" w:color="auto"/>
              <w:bottom w:val="double" w:sz="4" w:space="0" w:color="auto"/>
              <w:right w:val="double" w:sz="4" w:space="0" w:color="auto"/>
            </w:tcBorders>
            <w:shd w:val="clear" w:color="auto" w:fill="auto"/>
            <w:hideMark/>
          </w:tcPr>
          <w:p w:rsidR="00C121FC" w:rsidRDefault="00C121FC">
            <w:pPr>
              <w:spacing w:line="276" w:lineRule="auto"/>
              <w:rPr>
                <w:lang w:eastAsia="en-US"/>
              </w:rPr>
            </w:pPr>
            <w:r>
              <w:rPr>
                <w:lang w:eastAsia="en-US"/>
              </w:rPr>
              <w:t>VŠ</w:t>
            </w:r>
          </w:p>
        </w:tc>
      </w:tr>
    </w:tbl>
    <w:p w:rsidR="00C121FC" w:rsidRDefault="00C121FC" w:rsidP="00C121FC">
      <w:pPr>
        <w:jc w:val="center"/>
      </w:pPr>
    </w:p>
    <w:p w:rsidR="00C121FC" w:rsidRDefault="00C121FC" w:rsidP="00C121FC">
      <w:pPr>
        <w:rPr>
          <w:b/>
          <w:color w:val="000000" w:themeColor="text1"/>
        </w:rPr>
      </w:pPr>
    </w:p>
    <w:p w:rsidR="00C121FC" w:rsidRDefault="00C121FC" w:rsidP="00C121FC">
      <w:pPr>
        <w:rPr>
          <w:b/>
          <w:color w:val="000000" w:themeColor="text1"/>
        </w:rPr>
      </w:pPr>
    </w:p>
    <w:p w:rsidR="00C121FC" w:rsidRDefault="00C121FC" w:rsidP="00C121FC">
      <w:pPr>
        <w:rPr>
          <w:b/>
          <w:color w:val="000000" w:themeColor="text1"/>
        </w:rPr>
      </w:pPr>
    </w:p>
    <w:p w:rsidR="00C121FC" w:rsidRDefault="00C121FC" w:rsidP="00C121FC">
      <w:pPr>
        <w:rPr>
          <w:b/>
          <w:color w:val="000000" w:themeColor="text1"/>
        </w:rPr>
      </w:pPr>
    </w:p>
    <w:p w:rsidR="00C121FC" w:rsidRDefault="00C121FC" w:rsidP="00C121FC">
      <w:pPr>
        <w:pStyle w:val="Bezmezer"/>
        <w:jc w:val="center"/>
        <w:rPr>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C121FC" w:rsidRDefault="00C121FC"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872D7B" w:rsidRDefault="00872D7B" w:rsidP="00C121FC">
      <w:pPr>
        <w:pStyle w:val="Bezmezer"/>
        <w:jc w:val="center"/>
        <w:rPr>
          <w:b/>
          <w:sz w:val="28"/>
          <w:szCs w:val="28"/>
        </w:rPr>
      </w:pPr>
    </w:p>
    <w:p w:rsidR="005D548E" w:rsidRDefault="005D548E" w:rsidP="005D548E">
      <w:pPr>
        <w:pStyle w:val="Bezmezer"/>
        <w:jc w:val="center"/>
        <w:rPr>
          <w:b/>
          <w:sz w:val="28"/>
          <w:szCs w:val="28"/>
        </w:rPr>
      </w:pPr>
    </w:p>
    <w:p w:rsidR="00CB29FA" w:rsidRDefault="00CB29FA" w:rsidP="005D548E">
      <w:pPr>
        <w:pStyle w:val="Bezmezer"/>
        <w:jc w:val="center"/>
        <w:rPr>
          <w:b/>
          <w:sz w:val="28"/>
          <w:szCs w:val="28"/>
        </w:rPr>
      </w:pPr>
    </w:p>
    <w:p w:rsidR="00C26A42" w:rsidRDefault="00C26A42" w:rsidP="005D548E">
      <w:pPr>
        <w:pStyle w:val="Bezmezer"/>
        <w:jc w:val="center"/>
        <w:rPr>
          <w:b/>
          <w:sz w:val="28"/>
          <w:szCs w:val="28"/>
        </w:rPr>
      </w:pPr>
    </w:p>
    <w:p w:rsidR="00C26A42" w:rsidRDefault="00C26A42" w:rsidP="005D548E">
      <w:pPr>
        <w:pStyle w:val="Bezmezer"/>
        <w:jc w:val="center"/>
        <w:rPr>
          <w:b/>
          <w:sz w:val="28"/>
          <w:szCs w:val="28"/>
        </w:rPr>
      </w:pPr>
    </w:p>
    <w:p w:rsidR="00F60E45" w:rsidRDefault="00F60E45" w:rsidP="005D548E">
      <w:pPr>
        <w:pStyle w:val="Bezmezer"/>
        <w:jc w:val="center"/>
        <w:rPr>
          <w:rFonts w:ascii="Times New Roman" w:hAnsi="Times New Roman" w:cs="Times New Roman"/>
          <w:b/>
          <w:sz w:val="24"/>
          <w:szCs w:val="24"/>
        </w:rPr>
      </w:pPr>
    </w:p>
    <w:p w:rsidR="005D548E" w:rsidRPr="005D548E" w:rsidRDefault="005D548E" w:rsidP="005D548E">
      <w:pPr>
        <w:pStyle w:val="Bezmezer"/>
        <w:jc w:val="center"/>
        <w:rPr>
          <w:rFonts w:ascii="Times New Roman" w:hAnsi="Times New Roman" w:cs="Times New Roman"/>
          <w:b/>
          <w:sz w:val="24"/>
          <w:szCs w:val="24"/>
        </w:rPr>
      </w:pPr>
      <w:r w:rsidRPr="005D548E">
        <w:rPr>
          <w:rFonts w:ascii="Times New Roman" w:hAnsi="Times New Roman" w:cs="Times New Roman"/>
          <w:b/>
          <w:sz w:val="24"/>
          <w:szCs w:val="24"/>
        </w:rPr>
        <w:lastRenderedPageBreak/>
        <w:t>ZÁVĚREČNÁ ZPRÁVA ŠKOLNÍHO PORADENSKÉHO PRACOVIŠTĚ</w:t>
      </w:r>
    </w:p>
    <w:p w:rsidR="005D548E" w:rsidRPr="005D548E" w:rsidRDefault="005D548E" w:rsidP="005D548E">
      <w:pPr>
        <w:pStyle w:val="Bezmezer"/>
        <w:jc w:val="center"/>
        <w:rPr>
          <w:rFonts w:ascii="Times New Roman" w:hAnsi="Times New Roman" w:cs="Times New Roman"/>
          <w:b/>
          <w:sz w:val="24"/>
          <w:szCs w:val="24"/>
        </w:rPr>
      </w:pPr>
      <w:r w:rsidRPr="005D548E">
        <w:rPr>
          <w:rFonts w:ascii="Times New Roman" w:hAnsi="Times New Roman" w:cs="Times New Roman"/>
          <w:b/>
          <w:sz w:val="24"/>
          <w:szCs w:val="24"/>
        </w:rPr>
        <w:t>ZA ŠKOLNÍ ROK 2018/19</w:t>
      </w:r>
    </w:p>
    <w:p w:rsidR="005D548E" w:rsidRPr="005D548E" w:rsidRDefault="005D548E" w:rsidP="005D548E">
      <w:pPr>
        <w:pStyle w:val="Bezmezer"/>
        <w:spacing w:line="360" w:lineRule="auto"/>
        <w:jc w:val="both"/>
        <w:rPr>
          <w:rFonts w:ascii="Times New Roman" w:hAnsi="Times New Roman" w:cs="Times New Roman"/>
          <w:sz w:val="24"/>
          <w:szCs w:val="24"/>
        </w:rPr>
      </w:pPr>
    </w:p>
    <w:p w:rsidR="005D548E" w:rsidRPr="005D548E" w:rsidRDefault="005D548E" w:rsidP="005D548E">
      <w:pPr>
        <w:pStyle w:val="Bezmezer"/>
        <w:spacing w:line="360" w:lineRule="auto"/>
        <w:jc w:val="both"/>
        <w:rPr>
          <w:rFonts w:ascii="Times New Roman" w:hAnsi="Times New Roman" w:cs="Times New Roman"/>
          <w:color w:val="FF0000"/>
          <w:sz w:val="24"/>
          <w:szCs w:val="24"/>
        </w:rPr>
      </w:pPr>
    </w:p>
    <w:p w:rsidR="005D548E" w:rsidRPr="005D548E" w:rsidRDefault="005D548E" w:rsidP="00C26A42">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Do nového školního roku 2018 - 19 nastoupili členové Školního poradenského pracoviště, které vyvíjí činnost na ZŠ Bzenec tř</w:t>
      </w:r>
      <w:r w:rsidR="00C26A42">
        <w:rPr>
          <w:rFonts w:ascii="Times New Roman" w:hAnsi="Times New Roman" w:cs="Times New Roman"/>
          <w:sz w:val="24"/>
          <w:szCs w:val="24"/>
        </w:rPr>
        <w:t xml:space="preserve">etím rokem, ve stejném složení. </w:t>
      </w:r>
      <w:r w:rsidRPr="005D548E">
        <w:rPr>
          <w:rFonts w:ascii="Times New Roman" w:hAnsi="Times New Roman" w:cs="Times New Roman"/>
          <w:sz w:val="24"/>
          <w:szCs w:val="24"/>
        </w:rPr>
        <w:t>Školní psycholožka Mgr. Michaela Hlaváčková ukončila pracovní poměr 31. 5. 2019.</w:t>
      </w:r>
    </w:p>
    <w:p w:rsidR="005D548E" w:rsidRPr="005D548E" w:rsidRDefault="005D548E" w:rsidP="005D548E">
      <w:pPr>
        <w:pStyle w:val="Bezmezer"/>
        <w:spacing w:line="360" w:lineRule="auto"/>
        <w:jc w:val="both"/>
        <w:rPr>
          <w:rFonts w:ascii="Times New Roman" w:hAnsi="Times New Roman" w:cs="Times New Roman"/>
          <w:b/>
          <w:sz w:val="24"/>
          <w:szCs w:val="24"/>
          <w:u w:val="single"/>
        </w:rPr>
      </w:pPr>
    </w:p>
    <w:p w:rsidR="005D548E" w:rsidRPr="005D548E" w:rsidRDefault="005D548E" w:rsidP="005D548E">
      <w:pPr>
        <w:pStyle w:val="Bezmezer"/>
        <w:spacing w:line="360" w:lineRule="auto"/>
        <w:jc w:val="both"/>
        <w:rPr>
          <w:rFonts w:ascii="Times New Roman" w:hAnsi="Times New Roman" w:cs="Times New Roman"/>
          <w:b/>
          <w:sz w:val="24"/>
          <w:szCs w:val="24"/>
          <w:u w:val="single"/>
        </w:rPr>
      </w:pPr>
      <w:r w:rsidRPr="005D548E">
        <w:rPr>
          <w:rFonts w:ascii="Times New Roman" w:hAnsi="Times New Roman" w:cs="Times New Roman"/>
          <w:b/>
          <w:sz w:val="24"/>
          <w:szCs w:val="24"/>
          <w:u w:val="single"/>
        </w:rPr>
        <w:t xml:space="preserve">Členové školního poradenského pracoviště:  </w:t>
      </w:r>
    </w:p>
    <w:p w:rsidR="005D548E" w:rsidRPr="005D548E" w:rsidRDefault="005D548E" w:rsidP="00C26A42">
      <w:pPr>
        <w:pStyle w:val="Bezmezer"/>
        <w:jc w:val="both"/>
        <w:rPr>
          <w:rFonts w:ascii="Times New Roman" w:hAnsi="Times New Roman" w:cs="Times New Roman"/>
          <w:sz w:val="24"/>
          <w:szCs w:val="24"/>
        </w:rPr>
      </w:pPr>
      <w:r w:rsidRPr="005D548E">
        <w:rPr>
          <w:rFonts w:ascii="Times New Roman" w:hAnsi="Times New Roman" w:cs="Times New Roman"/>
          <w:bCs/>
          <w:sz w:val="24"/>
          <w:szCs w:val="24"/>
        </w:rPr>
        <w:t>Výchovný poradce:</w:t>
      </w:r>
      <w:r w:rsidRPr="005D548E">
        <w:rPr>
          <w:rFonts w:ascii="Times New Roman" w:hAnsi="Times New Roman" w:cs="Times New Roman"/>
          <w:sz w:val="24"/>
          <w:szCs w:val="24"/>
        </w:rPr>
        <w:t>   </w:t>
      </w:r>
      <w:r w:rsidRPr="005D548E">
        <w:rPr>
          <w:rFonts w:ascii="Times New Roman" w:hAnsi="Times New Roman" w:cs="Times New Roman"/>
          <w:sz w:val="24"/>
          <w:szCs w:val="24"/>
        </w:rPr>
        <w:tab/>
      </w:r>
      <w:r w:rsidRPr="005D548E">
        <w:rPr>
          <w:rFonts w:ascii="Times New Roman" w:hAnsi="Times New Roman" w:cs="Times New Roman"/>
          <w:sz w:val="24"/>
          <w:szCs w:val="24"/>
        </w:rPr>
        <w:tab/>
      </w:r>
      <w:r w:rsidRPr="005D548E">
        <w:rPr>
          <w:rFonts w:ascii="Times New Roman" w:hAnsi="Times New Roman" w:cs="Times New Roman"/>
          <w:sz w:val="24"/>
          <w:szCs w:val="24"/>
        </w:rPr>
        <w:tab/>
        <w:t>Mgr. Jitka Syrová</w:t>
      </w:r>
    </w:p>
    <w:p w:rsidR="005D548E" w:rsidRPr="005D548E" w:rsidRDefault="005D548E" w:rsidP="00C26A42">
      <w:pPr>
        <w:pStyle w:val="Bezmezer"/>
        <w:jc w:val="both"/>
        <w:rPr>
          <w:rFonts w:ascii="Times New Roman" w:hAnsi="Times New Roman" w:cs="Times New Roman"/>
          <w:sz w:val="24"/>
          <w:szCs w:val="24"/>
        </w:rPr>
      </w:pPr>
      <w:r w:rsidRPr="005D548E">
        <w:rPr>
          <w:rFonts w:ascii="Times New Roman" w:hAnsi="Times New Roman" w:cs="Times New Roman"/>
          <w:sz w:val="24"/>
          <w:szCs w:val="24"/>
        </w:rPr>
        <w:t>Školní metodik prevence:   </w:t>
      </w:r>
      <w:r w:rsidRPr="005D548E">
        <w:rPr>
          <w:rFonts w:ascii="Times New Roman" w:hAnsi="Times New Roman" w:cs="Times New Roman"/>
          <w:sz w:val="24"/>
          <w:szCs w:val="24"/>
        </w:rPr>
        <w:tab/>
      </w:r>
      <w:r w:rsidRPr="005D548E">
        <w:rPr>
          <w:rFonts w:ascii="Times New Roman" w:hAnsi="Times New Roman" w:cs="Times New Roman"/>
          <w:sz w:val="24"/>
          <w:szCs w:val="24"/>
        </w:rPr>
        <w:tab/>
        <w:t>Mgr. Marie Julínková</w:t>
      </w:r>
    </w:p>
    <w:p w:rsidR="005D548E" w:rsidRPr="005D548E" w:rsidRDefault="005D548E" w:rsidP="00C26A42">
      <w:pPr>
        <w:pStyle w:val="Bezmezer"/>
        <w:jc w:val="both"/>
        <w:rPr>
          <w:rFonts w:ascii="Times New Roman" w:hAnsi="Times New Roman" w:cs="Times New Roman"/>
          <w:sz w:val="24"/>
          <w:szCs w:val="24"/>
        </w:rPr>
      </w:pPr>
      <w:r w:rsidRPr="005D548E">
        <w:rPr>
          <w:rFonts w:ascii="Times New Roman" w:hAnsi="Times New Roman" w:cs="Times New Roman"/>
          <w:sz w:val="24"/>
          <w:szCs w:val="24"/>
        </w:rPr>
        <w:t>Školní psycholog:   </w:t>
      </w:r>
      <w:r w:rsidRPr="005D548E">
        <w:rPr>
          <w:rFonts w:ascii="Times New Roman" w:hAnsi="Times New Roman" w:cs="Times New Roman"/>
          <w:sz w:val="24"/>
          <w:szCs w:val="24"/>
        </w:rPr>
        <w:tab/>
      </w:r>
      <w:r w:rsidRPr="005D548E">
        <w:rPr>
          <w:rFonts w:ascii="Times New Roman" w:hAnsi="Times New Roman" w:cs="Times New Roman"/>
          <w:sz w:val="24"/>
          <w:szCs w:val="24"/>
        </w:rPr>
        <w:tab/>
      </w:r>
      <w:r w:rsidRPr="005D548E">
        <w:rPr>
          <w:rFonts w:ascii="Times New Roman" w:hAnsi="Times New Roman" w:cs="Times New Roman"/>
          <w:sz w:val="24"/>
          <w:szCs w:val="24"/>
        </w:rPr>
        <w:tab/>
        <w:t>Mgr. Michaela Hlaváčková</w:t>
      </w:r>
    </w:p>
    <w:p w:rsidR="005D548E" w:rsidRPr="005D548E" w:rsidRDefault="005D548E" w:rsidP="00C26A42">
      <w:pPr>
        <w:pStyle w:val="Bezmezer"/>
        <w:jc w:val="both"/>
        <w:rPr>
          <w:rFonts w:ascii="Times New Roman" w:hAnsi="Times New Roman" w:cs="Times New Roman"/>
          <w:sz w:val="24"/>
          <w:szCs w:val="24"/>
        </w:rPr>
      </w:pPr>
      <w:r w:rsidRPr="005D548E">
        <w:rPr>
          <w:rFonts w:ascii="Times New Roman" w:hAnsi="Times New Roman" w:cs="Times New Roman"/>
          <w:sz w:val="24"/>
          <w:szCs w:val="24"/>
        </w:rPr>
        <w:t>Školní speciální pedagog:  </w:t>
      </w:r>
      <w:r w:rsidRPr="005D548E">
        <w:rPr>
          <w:rFonts w:ascii="Times New Roman" w:hAnsi="Times New Roman" w:cs="Times New Roman"/>
          <w:sz w:val="24"/>
          <w:szCs w:val="24"/>
        </w:rPr>
        <w:tab/>
      </w:r>
      <w:r w:rsidRPr="005D548E">
        <w:rPr>
          <w:rFonts w:ascii="Times New Roman" w:hAnsi="Times New Roman" w:cs="Times New Roman"/>
          <w:sz w:val="24"/>
          <w:szCs w:val="24"/>
        </w:rPr>
        <w:tab/>
        <w:t>Mgr. Lenka Čechová</w:t>
      </w:r>
    </w:p>
    <w:p w:rsidR="005D548E" w:rsidRPr="005D548E" w:rsidRDefault="005D548E" w:rsidP="00C26A42">
      <w:pPr>
        <w:pStyle w:val="Bezmezer"/>
        <w:jc w:val="both"/>
        <w:rPr>
          <w:rFonts w:ascii="Times New Roman" w:hAnsi="Times New Roman" w:cs="Times New Roman"/>
          <w:sz w:val="24"/>
          <w:szCs w:val="24"/>
        </w:rPr>
      </w:pPr>
      <w:r w:rsidRPr="005D548E">
        <w:rPr>
          <w:rFonts w:ascii="Times New Roman" w:hAnsi="Times New Roman" w:cs="Times New Roman"/>
          <w:sz w:val="24"/>
          <w:szCs w:val="24"/>
        </w:rPr>
        <w:t xml:space="preserve">Školní speciální pedagog – </w:t>
      </w:r>
      <w:proofErr w:type="spellStart"/>
      <w:r w:rsidRPr="005D548E">
        <w:rPr>
          <w:rFonts w:ascii="Times New Roman" w:hAnsi="Times New Roman" w:cs="Times New Roman"/>
          <w:sz w:val="24"/>
          <w:szCs w:val="24"/>
        </w:rPr>
        <w:t>dys</w:t>
      </w:r>
      <w:proofErr w:type="spellEnd"/>
      <w:r w:rsidRPr="005D548E">
        <w:rPr>
          <w:rFonts w:ascii="Times New Roman" w:hAnsi="Times New Roman" w:cs="Times New Roman"/>
          <w:sz w:val="24"/>
          <w:szCs w:val="24"/>
        </w:rPr>
        <w:t>: </w:t>
      </w:r>
      <w:r w:rsidRPr="005D548E">
        <w:rPr>
          <w:rFonts w:ascii="Times New Roman" w:hAnsi="Times New Roman" w:cs="Times New Roman"/>
          <w:sz w:val="24"/>
          <w:szCs w:val="24"/>
        </w:rPr>
        <w:tab/>
        <w:t>Mgr. Ivanka Jochová</w:t>
      </w:r>
    </w:p>
    <w:p w:rsidR="005D548E" w:rsidRPr="005D548E" w:rsidRDefault="005D548E" w:rsidP="00C26A42">
      <w:pPr>
        <w:pStyle w:val="Bezmezer"/>
        <w:jc w:val="both"/>
        <w:rPr>
          <w:rFonts w:ascii="Times New Roman" w:hAnsi="Times New Roman" w:cs="Times New Roman"/>
          <w:sz w:val="24"/>
          <w:szCs w:val="24"/>
        </w:rPr>
      </w:pPr>
      <w:r w:rsidRPr="005D548E">
        <w:rPr>
          <w:rFonts w:ascii="Times New Roman" w:hAnsi="Times New Roman" w:cs="Times New Roman"/>
          <w:sz w:val="24"/>
          <w:szCs w:val="24"/>
        </w:rPr>
        <w:t>Školní speciální pedagog – logo: </w:t>
      </w:r>
      <w:r w:rsidRPr="005D548E">
        <w:rPr>
          <w:rFonts w:ascii="Times New Roman" w:hAnsi="Times New Roman" w:cs="Times New Roman"/>
          <w:sz w:val="24"/>
          <w:szCs w:val="24"/>
        </w:rPr>
        <w:tab/>
        <w:t>Mgr. Milana Janoušková</w:t>
      </w:r>
    </w:p>
    <w:p w:rsidR="005D548E" w:rsidRPr="005D548E" w:rsidRDefault="005D548E" w:rsidP="00C26A42">
      <w:pPr>
        <w:pStyle w:val="Bezmezer"/>
        <w:jc w:val="both"/>
        <w:rPr>
          <w:rFonts w:ascii="Times New Roman" w:hAnsi="Times New Roman" w:cs="Times New Roman"/>
          <w:sz w:val="24"/>
          <w:szCs w:val="24"/>
        </w:rPr>
      </w:pPr>
    </w:p>
    <w:p w:rsidR="005D548E" w:rsidRPr="005D548E" w:rsidRDefault="005D548E" w:rsidP="00C26A42">
      <w:pPr>
        <w:pStyle w:val="Bezmezer"/>
        <w:jc w:val="both"/>
        <w:rPr>
          <w:rFonts w:ascii="Times New Roman" w:hAnsi="Times New Roman" w:cs="Times New Roman"/>
          <w:sz w:val="24"/>
          <w:szCs w:val="24"/>
        </w:rPr>
      </w:pPr>
      <w:r w:rsidRPr="005D548E">
        <w:rPr>
          <w:rFonts w:ascii="Times New Roman" w:hAnsi="Times New Roman" w:cs="Times New Roman"/>
          <w:sz w:val="24"/>
          <w:szCs w:val="24"/>
        </w:rPr>
        <w:t>Konzultační tým:</w:t>
      </w:r>
      <w:r w:rsidRPr="005D548E">
        <w:rPr>
          <w:rFonts w:ascii="Times New Roman" w:hAnsi="Times New Roman" w:cs="Times New Roman"/>
          <w:sz w:val="24"/>
          <w:szCs w:val="24"/>
        </w:rPr>
        <w:tab/>
      </w:r>
      <w:r w:rsidRPr="005D548E">
        <w:rPr>
          <w:rFonts w:ascii="Times New Roman" w:hAnsi="Times New Roman" w:cs="Times New Roman"/>
          <w:sz w:val="24"/>
          <w:szCs w:val="24"/>
        </w:rPr>
        <w:tab/>
      </w:r>
      <w:r w:rsidRPr="005D548E">
        <w:rPr>
          <w:rFonts w:ascii="Times New Roman" w:hAnsi="Times New Roman" w:cs="Times New Roman"/>
          <w:sz w:val="24"/>
          <w:szCs w:val="24"/>
        </w:rPr>
        <w:tab/>
        <w:t>ředitel</w:t>
      </w:r>
      <w:r w:rsidRPr="005D548E">
        <w:rPr>
          <w:rFonts w:ascii="Times New Roman" w:hAnsi="Times New Roman" w:cs="Times New Roman"/>
          <w:sz w:val="24"/>
          <w:szCs w:val="24"/>
        </w:rPr>
        <w:tab/>
        <w:t>školy</w:t>
      </w:r>
      <w:r w:rsidRPr="005D548E">
        <w:rPr>
          <w:rFonts w:ascii="Times New Roman" w:hAnsi="Times New Roman" w:cs="Times New Roman"/>
          <w:sz w:val="24"/>
          <w:szCs w:val="24"/>
        </w:rPr>
        <w:tab/>
      </w:r>
      <w:r w:rsidRPr="005D548E">
        <w:rPr>
          <w:rFonts w:ascii="Times New Roman" w:hAnsi="Times New Roman" w:cs="Times New Roman"/>
          <w:sz w:val="24"/>
          <w:szCs w:val="24"/>
        </w:rPr>
        <w:tab/>
        <w:t>Mgr. Bc. Jiří Adamec</w:t>
      </w:r>
    </w:p>
    <w:p w:rsidR="005D548E" w:rsidRPr="005D548E" w:rsidRDefault="005D548E" w:rsidP="00C26A42">
      <w:pPr>
        <w:pStyle w:val="Bezmezer"/>
        <w:jc w:val="both"/>
        <w:rPr>
          <w:rFonts w:ascii="Times New Roman" w:hAnsi="Times New Roman" w:cs="Times New Roman"/>
          <w:sz w:val="24"/>
          <w:szCs w:val="24"/>
        </w:rPr>
      </w:pPr>
      <w:r w:rsidRPr="005D548E">
        <w:rPr>
          <w:rFonts w:ascii="Times New Roman" w:hAnsi="Times New Roman" w:cs="Times New Roman"/>
          <w:sz w:val="24"/>
          <w:szCs w:val="24"/>
        </w:rPr>
        <w:tab/>
      </w:r>
      <w:r w:rsidRPr="005D548E">
        <w:rPr>
          <w:rFonts w:ascii="Times New Roman" w:hAnsi="Times New Roman" w:cs="Times New Roman"/>
          <w:sz w:val="24"/>
          <w:szCs w:val="24"/>
        </w:rPr>
        <w:tab/>
      </w:r>
      <w:r w:rsidRPr="005D548E">
        <w:rPr>
          <w:rFonts w:ascii="Times New Roman" w:hAnsi="Times New Roman" w:cs="Times New Roman"/>
          <w:sz w:val="24"/>
          <w:szCs w:val="24"/>
        </w:rPr>
        <w:tab/>
      </w:r>
      <w:r w:rsidRPr="005D548E">
        <w:rPr>
          <w:rFonts w:ascii="Times New Roman" w:hAnsi="Times New Roman" w:cs="Times New Roman"/>
          <w:sz w:val="24"/>
          <w:szCs w:val="24"/>
        </w:rPr>
        <w:tab/>
      </w:r>
      <w:r w:rsidRPr="005D548E">
        <w:rPr>
          <w:rFonts w:ascii="Times New Roman" w:hAnsi="Times New Roman" w:cs="Times New Roman"/>
          <w:sz w:val="24"/>
          <w:szCs w:val="24"/>
        </w:rPr>
        <w:tab/>
        <w:t>zástupkyně školy</w:t>
      </w:r>
      <w:r w:rsidRPr="005D548E">
        <w:rPr>
          <w:rFonts w:ascii="Times New Roman" w:hAnsi="Times New Roman" w:cs="Times New Roman"/>
          <w:sz w:val="24"/>
          <w:szCs w:val="24"/>
        </w:rPr>
        <w:tab/>
        <w:t>PhDr. Bc. Ilona Tranžíková, Ph.D.</w:t>
      </w:r>
    </w:p>
    <w:p w:rsidR="005D548E" w:rsidRPr="005D548E" w:rsidRDefault="005D548E" w:rsidP="005D548E">
      <w:pPr>
        <w:pStyle w:val="Bezmezer"/>
        <w:spacing w:line="360" w:lineRule="auto"/>
        <w:jc w:val="both"/>
        <w:rPr>
          <w:rFonts w:ascii="Times New Roman" w:hAnsi="Times New Roman" w:cs="Times New Roman"/>
          <w:sz w:val="24"/>
          <w:szCs w:val="24"/>
        </w:rPr>
      </w:pPr>
    </w:p>
    <w:p w:rsidR="005D548E" w:rsidRPr="005D548E" w:rsidRDefault="005D548E" w:rsidP="00C26A42">
      <w:pPr>
        <w:pStyle w:val="Bezmezer"/>
        <w:jc w:val="both"/>
        <w:rPr>
          <w:rFonts w:ascii="Times New Roman" w:hAnsi="Times New Roman" w:cs="Times New Roman"/>
          <w:b/>
          <w:sz w:val="24"/>
          <w:szCs w:val="24"/>
        </w:rPr>
      </w:pPr>
      <w:r w:rsidRPr="005D548E">
        <w:rPr>
          <w:rFonts w:ascii="Times New Roman" w:hAnsi="Times New Roman" w:cs="Times New Roman"/>
          <w:sz w:val="24"/>
          <w:szCs w:val="24"/>
        </w:rPr>
        <w:t>Hlavní cíle práce se nemění, prioritním úkolem je</w:t>
      </w:r>
      <w:r w:rsidRPr="005D548E">
        <w:rPr>
          <w:rFonts w:ascii="Times New Roman" w:hAnsi="Times New Roman" w:cs="Times New Roman"/>
          <w:color w:val="FF0000"/>
          <w:sz w:val="24"/>
          <w:szCs w:val="24"/>
        </w:rPr>
        <w:t xml:space="preserve"> </w:t>
      </w:r>
      <w:r w:rsidRPr="005D548E">
        <w:rPr>
          <w:rFonts w:ascii="Times New Roman" w:hAnsi="Times New Roman" w:cs="Times New Roman"/>
          <w:sz w:val="24"/>
          <w:szCs w:val="24"/>
        </w:rPr>
        <w:t>– poskytovat poradenské služby učitelům, žákům i jejich rodičům v následujících oblastech:</w:t>
      </w:r>
      <w:r w:rsidRPr="005D548E">
        <w:rPr>
          <w:rFonts w:ascii="Times New Roman" w:hAnsi="Times New Roman" w:cs="Times New Roman"/>
          <w:sz w:val="24"/>
          <w:szCs w:val="24"/>
        </w:rPr>
        <w:tab/>
      </w:r>
    </w:p>
    <w:p w:rsidR="005D548E" w:rsidRPr="005D548E" w:rsidRDefault="005D548E" w:rsidP="00C26A42">
      <w:pPr>
        <w:pStyle w:val="Bezmezer"/>
        <w:numPr>
          <w:ilvl w:val="0"/>
          <w:numId w:val="3"/>
        </w:numPr>
        <w:jc w:val="both"/>
        <w:rPr>
          <w:rFonts w:ascii="Times New Roman" w:hAnsi="Times New Roman" w:cs="Times New Roman"/>
          <w:sz w:val="24"/>
          <w:szCs w:val="24"/>
        </w:rPr>
      </w:pPr>
      <w:r w:rsidRPr="005D548E">
        <w:rPr>
          <w:rFonts w:ascii="Times New Roman" w:hAnsi="Times New Roman" w:cs="Times New Roman"/>
          <w:sz w:val="24"/>
          <w:szCs w:val="24"/>
        </w:rPr>
        <w:t xml:space="preserve">výchova a vzdělávání žáků se specifickými vzdělávacími potřebami </w:t>
      </w:r>
    </w:p>
    <w:p w:rsidR="005D548E" w:rsidRPr="005D548E" w:rsidRDefault="005D548E" w:rsidP="00C26A42">
      <w:pPr>
        <w:pStyle w:val="Bezmezer"/>
        <w:numPr>
          <w:ilvl w:val="0"/>
          <w:numId w:val="3"/>
        </w:numPr>
        <w:jc w:val="both"/>
        <w:rPr>
          <w:rFonts w:ascii="Times New Roman" w:hAnsi="Times New Roman" w:cs="Times New Roman"/>
          <w:sz w:val="24"/>
          <w:szCs w:val="24"/>
        </w:rPr>
      </w:pPr>
      <w:r w:rsidRPr="005D548E">
        <w:rPr>
          <w:rFonts w:ascii="Times New Roman" w:hAnsi="Times New Roman" w:cs="Times New Roman"/>
          <w:sz w:val="24"/>
          <w:szCs w:val="24"/>
        </w:rPr>
        <w:t>péče o žáky ohrožené školním neúspěchem a žáky nadané</w:t>
      </w:r>
    </w:p>
    <w:p w:rsidR="005D548E" w:rsidRPr="005D548E" w:rsidRDefault="005D548E" w:rsidP="00C26A42">
      <w:pPr>
        <w:pStyle w:val="Bezmezer"/>
        <w:numPr>
          <w:ilvl w:val="0"/>
          <w:numId w:val="3"/>
        </w:numPr>
        <w:jc w:val="both"/>
        <w:rPr>
          <w:rFonts w:ascii="Times New Roman" w:hAnsi="Times New Roman" w:cs="Times New Roman"/>
          <w:sz w:val="24"/>
          <w:szCs w:val="24"/>
        </w:rPr>
      </w:pPr>
      <w:r w:rsidRPr="005D548E">
        <w:rPr>
          <w:rFonts w:ascii="Times New Roman" w:hAnsi="Times New Roman" w:cs="Times New Roman"/>
          <w:sz w:val="24"/>
          <w:szCs w:val="24"/>
        </w:rPr>
        <w:t xml:space="preserve">kariérní poradenství – profesní orientace žáků </w:t>
      </w:r>
    </w:p>
    <w:p w:rsidR="005D548E" w:rsidRDefault="005D548E" w:rsidP="00C26A42">
      <w:pPr>
        <w:pStyle w:val="Bezmezer"/>
        <w:numPr>
          <w:ilvl w:val="0"/>
          <w:numId w:val="3"/>
        </w:numPr>
        <w:jc w:val="both"/>
        <w:rPr>
          <w:rFonts w:ascii="Times New Roman" w:hAnsi="Times New Roman" w:cs="Times New Roman"/>
          <w:sz w:val="24"/>
          <w:szCs w:val="24"/>
        </w:rPr>
      </w:pPr>
      <w:r w:rsidRPr="005D548E">
        <w:rPr>
          <w:rFonts w:ascii="Times New Roman" w:hAnsi="Times New Roman" w:cs="Times New Roman"/>
          <w:sz w:val="24"/>
          <w:szCs w:val="24"/>
        </w:rPr>
        <w:t xml:space="preserve">prevence sociálně patologických jevů a závadového chování </w:t>
      </w:r>
    </w:p>
    <w:p w:rsidR="005D548E" w:rsidRPr="005D548E" w:rsidRDefault="005D548E" w:rsidP="005D548E">
      <w:pPr>
        <w:pStyle w:val="Bezmezer"/>
        <w:spacing w:line="360" w:lineRule="auto"/>
        <w:ind w:left="720"/>
        <w:jc w:val="both"/>
        <w:rPr>
          <w:rFonts w:ascii="Times New Roman" w:hAnsi="Times New Roman" w:cs="Times New Roman"/>
          <w:sz w:val="24"/>
          <w:szCs w:val="24"/>
        </w:rPr>
      </w:pPr>
    </w:p>
    <w:p w:rsidR="005D548E" w:rsidRPr="005D548E" w:rsidRDefault="005D548E" w:rsidP="00C26A42">
      <w:pPr>
        <w:pStyle w:val="Bezmezer"/>
        <w:jc w:val="both"/>
        <w:rPr>
          <w:rFonts w:ascii="Times New Roman" w:hAnsi="Times New Roman" w:cs="Times New Roman"/>
          <w:b/>
          <w:sz w:val="24"/>
          <w:szCs w:val="24"/>
          <w:u w:val="single"/>
        </w:rPr>
      </w:pPr>
      <w:r w:rsidRPr="005D548E">
        <w:rPr>
          <w:rFonts w:ascii="Times New Roman" w:hAnsi="Times New Roman" w:cs="Times New Roman"/>
          <w:b/>
          <w:sz w:val="24"/>
          <w:szCs w:val="24"/>
          <w:u w:val="single"/>
        </w:rPr>
        <w:t xml:space="preserve">Priority pro školní rok 2018/19: </w:t>
      </w:r>
    </w:p>
    <w:p w:rsidR="005D548E" w:rsidRPr="005D548E" w:rsidRDefault="005D548E" w:rsidP="00C26A42">
      <w:pPr>
        <w:pStyle w:val="Bezmezer"/>
        <w:numPr>
          <w:ilvl w:val="0"/>
          <w:numId w:val="21"/>
        </w:numPr>
        <w:jc w:val="both"/>
        <w:rPr>
          <w:rFonts w:ascii="Times New Roman" w:hAnsi="Times New Roman" w:cs="Times New Roman"/>
          <w:sz w:val="24"/>
          <w:szCs w:val="24"/>
        </w:rPr>
      </w:pPr>
      <w:r w:rsidRPr="005D548E">
        <w:rPr>
          <w:rFonts w:ascii="Times New Roman" w:hAnsi="Times New Roman" w:cs="Times New Roman"/>
          <w:sz w:val="24"/>
          <w:szCs w:val="24"/>
        </w:rPr>
        <w:t>práce s třídním kolektivem</w:t>
      </w:r>
    </w:p>
    <w:p w:rsidR="005D548E" w:rsidRPr="005D548E" w:rsidRDefault="005D548E" w:rsidP="00C26A42">
      <w:pPr>
        <w:pStyle w:val="Bezmezer"/>
        <w:numPr>
          <w:ilvl w:val="0"/>
          <w:numId w:val="22"/>
        </w:numPr>
        <w:jc w:val="both"/>
        <w:rPr>
          <w:rFonts w:ascii="Times New Roman" w:hAnsi="Times New Roman" w:cs="Times New Roman"/>
          <w:sz w:val="24"/>
          <w:szCs w:val="24"/>
        </w:rPr>
      </w:pPr>
      <w:r w:rsidRPr="005D548E">
        <w:rPr>
          <w:rFonts w:ascii="Times New Roman" w:hAnsi="Times New Roman" w:cs="Times New Roman"/>
          <w:sz w:val="24"/>
          <w:szCs w:val="24"/>
        </w:rPr>
        <w:t>adaptační kurzy pro 1. a 6. ročník</w:t>
      </w:r>
    </w:p>
    <w:p w:rsidR="005D548E" w:rsidRPr="005D548E" w:rsidRDefault="005D548E" w:rsidP="00C26A42">
      <w:pPr>
        <w:pStyle w:val="Bezmezer"/>
        <w:numPr>
          <w:ilvl w:val="0"/>
          <w:numId w:val="22"/>
        </w:numPr>
        <w:jc w:val="both"/>
        <w:rPr>
          <w:rFonts w:ascii="Times New Roman" w:hAnsi="Times New Roman" w:cs="Times New Roman"/>
          <w:sz w:val="24"/>
          <w:szCs w:val="24"/>
        </w:rPr>
      </w:pPr>
      <w:r w:rsidRPr="005D548E">
        <w:rPr>
          <w:rFonts w:ascii="Times New Roman" w:hAnsi="Times New Roman" w:cs="Times New Roman"/>
          <w:sz w:val="24"/>
          <w:szCs w:val="24"/>
        </w:rPr>
        <w:t>adaptační hodiny pro nové žáky (přicházející z jiných škol)</w:t>
      </w:r>
    </w:p>
    <w:p w:rsidR="005D548E" w:rsidRPr="005D548E" w:rsidRDefault="005D548E" w:rsidP="00C26A42">
      <w:pPr>
        <w:pStyle w:val="Bezmezer"/>
        <w:numPr>
          <w:ilvl w:val="0"/>
          <w:numId w:val="22"/>
        </w:numPr>
        <w:jc w:val="both"/>
        <w:rPr>
          <w:rFonts w:ascii="Times New Roman" w:hAnsi="Times New Roman" w:cs="Times New Roman"/>
          <w:sz w:val="24"/>
          <w:szCs w:val="24"/>
        </w:rPr>
      </w:pPr>
      <w:r w:rsidRPr="005D548E">
        <w:rPr>
          <w:rFonts w:ascii="Times New Roman" w:hAnsi="Times New Roman" w:cs="Times New Roman"/>
          <w:sz w:val="24"/>
          <w:szCs w:val="24"/>
        </w:rPr>
        <w:t>třídnické hodiny s psychologem</w:t>
      </w:r>
    </w:p>
    <w:p w:rsidR="005D548E" w:rsidRPr="005D548E" w:rsidRDefault="005D548E" w:rsidP="00C26A42">
      <w:pPr>
        <w:pStyle w:val="Bezmezer"/>
        <w:numPr>
          <w:ilvl w:val="0"/>
          <w:numId w:val="21"/>
        </w:numPr>
        <w:jc w:val="both"/>
        <w:rPr>
          <w:rFonts w:ascii="Times New Roman" w:hAnsi="Times New Roman" w:cs="Times New Roman"/>
          <w:sz w:val="24"/>
          <w:szCs w:val="24"/>
        </w:rPr>
      </w:pPr>
      <w:r w:rsidRPr="005D548E">
        <w:rPr>
          <w:rFonts w:ascii="Times New Roman" w:hAnsi="Times New Roman" w:cs="Times New Roman"/>
          <w:sz w:val="24"/>
          <w:szCs w:val="24"/>
        </w:rPr>
        <w:t>spolupráce s mateřskými školkami</w:t>
      </w:r>
    </w:p>
    <w:p w:rsidR="00CB29FA" w:rsidRDefault="00CB29FA" w:rsidP="00C26A42">
      <w:pPr>
        <w:pStyle w:val="Bezmezer"/>
        <w:jc w:val="both"/>
        <w:rPr>
          <w:rFonts w:ascii="Times New Roman" w:hAnsi="Times New Roman" w:cs="Times New Roman"/>
          <w:sz w:val="24"/>
          <w:szCs w:val="24"/>
        </w:rPr>
      </w:pPr>
    </w:p>
    <w:p w:rsidR="005D548E" w:rsidRPr="00C26A42" w:rsidRDefault="005D548E" w:rsidP="00C26A42">
      <w:pPr>
        <w:pStyle w:val="Bezmezer"/>
        <w:jc w:val="both"/>
        <w:rPr>
          <w:rFonts w:ascii="Times New Roman" w:hAnsi="Times New Roman" w:cs="Times New Roman"/>
          <w:sz w:val="24"/>
          <w:szCs w:val="24"/>
          <w:u w:val="single"/>
        </w:rPr>
      </w:pPr>
      <w:r w:rsidRPr="00C26A42">
        <w:rPr>
          <w:rFonts w:ascii="Times New Roman" w:hAnsi="Times New Roman" w:cs="Times New Roman"/>
          <w:sz w:val="24"/>
          <w:szCs w:val="24"/>
          <w:u w:val="single"/>
        </w:rPr>
        <w:t>I nadále prioritou zůstává</w:t>
      </w:r>
    </w:p>
    <w:p w:rsidR="005D548E" w:rsidRPr="005D548E" w:rsidRDefault="005D548E" w:rsidP="00C26A42">
      <w:pPr>
        <w:pStyle w:val="Bezmezer"/>
        <w:numPr>
          <w:ilvl w:val="0"/>
          <w:numId w:val="23"/>
        </w:numPr>
        <w:jc w:val="both"/>
        <w:rPr>
          <w:rFonts w:ascii="Times New Roman" w:hAnsi="Times New Roman" w:cs="Times New Roman"/>
          <w:sz w:val="24"/>
          <w:szCs w:val="24"/>
        </w:rPr>
      </w:pPr>
      <w:r w:rsidRPr="005D548E">
        <w:rPr>
          <w:rFonts w:ascii="Times New Roman" w:hAnsi="Times New Roman" w:cs="Times New Roman"/>
          <w:sz w:val="24"/>
          <w:szCs w:val="24"/>
        </w:rPr>
        <w:t>v rámci prevence sociálně patologických jevů</w:t>
      </w:r>
    </w:p>
    <w:p w:rsidR="005D548E" w:rsidRPr="005D548E" w:rsidRDefault="005D548E" w:rsidP="00C26A42">
      <w:pPr>
        <w:pStyle w:val="Bezmezer"/>
        <w:numPr>
          <w:ilvl w:val="0"/>
          <w:numId w:val="24"/>
        </w:numPr>
        <w:jc w:val="both"/>
        <w:rPr>
          <w:rFonts w:ascii="Times New Roman" w:hAnsi="Times New Roman" w:cs="Times New Roman"/>
          <w:sz w:val="24"/>
          <w:szCs w:val="24"/>
        </w:rPr>
      </w:pPr>
      <w:r w:rsidRPr="005D548E">
        <w:rPr>
          <w:rFonts w:ascii="Times New Roman" w:hAnsi="Times New Roman" w:cs="Times New Roman"/>
          <w:sz w:val="24"/>
          <w:szCs w:val="24"/>
        </w:rPr>
        <w:t>zajištění bezpečného prostředí pro žáky, bezpečnost obecně i se zaměřením na šikanu (</w:t>
      </w:r>
      <w:proofErr w:type="spellStart"/>
      <w:r w:rsidRPr="005D548E">
        <w:rPr>
          <w:rFonts w:ascii="Times New Roman" w:hAnsi="Times New Roman" w:cs="Times New Roman"/>
          <w:sz w:val="24"/>
          <w:szCs w:val="24"/>
        </w:rPr>
        <w:t>kyberšikanu</w:t>
      </w:r>
      <w:proofErr w:type="spellEnd"/>
      <w:r w:rsidRPr="005D548E">
        <w:rPr>
          <w:rFonts w:ascii="Times New Roman" w:hAnsi="Times New Roman" w:cs="Times New Roman"/>
          <w:sz w:val="24"/>
          <w:szCs w:val="24"/>
        </w:rPr>
        <w:t>)</w:t>
      </w:r>
    </w:p>
    <w:p w:rsidR="005D548E" w:rsidRPr="005D548E" w:rsidRDefault="005D548E" w:rsidP="00C26A42">
      <w:pPr>
        <w:pStyle w:val="Bezmezer"/>
        <w:numPr>
          <w:ilvl w:val="0"/>
          <w:numId w:val="24"/>
        </w:numPr>
        <w:jc w:val="both"/>
        <w:rPr>
          <w:rFonts w:ascii="Times New Roman" w:hAnsi="Times New Roman" w:cs="Times New Roman"/>
          <w:sz w:val="24"/>
          <w:szCs w:val="24"/>
          <w:u w:val="single"/>
        </w:rPr>
      </w:pPr>
      <w:r w:rsidRPr="005D548E">
        <w:rPr>
          <w:rFonts w:ascii="Times New Roman" w:hAnsi="Times New Roman" w:cs="Times New Roman"/>
          <w:sz w:val="24"/>
          <w:szCs w:val="24"/>
        </w:rPr>
        <w:t>výchova ke zdravému životnímu stylu</w:t>
      </w:r>
    </w:p>
    <w:p w:rsidR="005D548E" w:rsidRPr="005D548E" w:rsidRDefault="005D548E" w:rsidP="00C26A42">
      <w:pPr>
        <w:pStyle w:val="Bezmezer"/>
        <w:numPr>
          <w:ilvl w:val="0"/>
          <w:numId w:val="23"/>
        </w:numPr>
        <w:jc w:val="both"/>
        <w:rPr>
          <w:rFonts w:ascii="Times New Roman" w:hAnsi="Times New Roman" w:cs="Times New Roman"/>
          <w:sz w:val="24"/>
          <w:szCs w:val="24"/>
        </w:rPr>
      </w:pPr>
      <w:r w:rsidRPr="005D548E">
        <w:rPr>
          <w:rFonts w:ascii="Times New Roman" w:hAnsi="Times New Roman" w:cs="Times New Roman"/>
          <w:sz w:val="24"/>
          <w:szCs w:val="24"/>
        </w:rPr>
        <w:t>péče o žáky ohrožené školním neúspěchem a žáky nadané</w:t>
      </w:r>
    </w:p>
    <w:p w:rsidR="005D548E" w:rsidRPr="005D548E" w:rsidRDefault="005D548E" w:rsidP="00C26A42">
      <w:pPr>
        <w:pStyle w:val="Bezmezer"/>
        <w:numPr>
          <w:ilvl w:val="0"/>
          <w:numId w:val="21"/>
        </w:numPr>
        <w:jc w:val="both"/>
        <w:rPr>
          <w:rFonts w:ascii="Times New Roman" w:hAnsi="Times New Roman" w:cs="Times New Roman"/>
          <w:sz w:val="24"/>
          <w:szCs w:val="24"/>
        </w:rPr>
      </w:pPr>
      <w:r w:rsidRPr="005D548E">
        <w:rPr>
          <w:rFonts w:ascii="Times New Roman" w:hAnsi="Times New Roman" w:cs="Times New Roman"/>
          <w:sz w:val="24"/>
          <w:szCs w:val="24"/>
        </w:rPr>
        <w:t>pomoc žákům ze sociálně slabých rodin</w:t>
      </w:r>
    </w:p>
    <w:p w:rsidR="005D548E" w:rsidRPr="005D548E" w:rsidRDefault="005D548E" w:rsidP="005D548E">
      <w:pPr>
        <w:pStyle w:val="Bezmezer"/>
        <w:spacing w:line="360" w:lineRule="auto"/>
        <w:rPr>
          <w:rFonts w:ascii="Times New Roman" w:hAnsi="Times New Roman" w:cs="Times New Roman"/>
          <w:b/>
          <w:sz w:val="24"/>
          <w:szCs w:val="24"/>
          <w:u w:val="single"/>
        </w:rPr>
      </w:pPr>
    </w:p>
    <w:p w:rsidR="005D548E" w:rsidRPr="005D548E" w:rsidRDefault="005D548E" w:rsidP="00C26A42">
      <w:pPr>
        <w:pStyle w:val="Bezmezer"/>
        <w:jc w:val="both"/>
        <w:rPr>
          <w:rFonts w:ascii="Times New Roman" w:hAnsi="Times New Roman" w:cs="Times New Roman"/>
          <w:b/>
          <w:sz w:val="24"/>
          <w:szCs w:val="24"/>
          <w:u w:val="single"/>
        </w:rPr>
      </w:pPr>
      <w:r w:rsidRPr="005D548E">
        <w:rPr>
          <w:rFonts w:ascii="Times New Roman" w:hAnsi="Times New Roman" w:cs="Times New Roman"/>
          <w:b/>
          <w:sz w:val="24"/>
          <w:szCs w:val="24"/>
          <w:u w:val="single"/>
        </w:rPr>
        <w:t>Zhodnocení činnosti v jednotlivých oblastech</w:t>
      </w:r>
    </w:p>
    <w:p w:rsidR="005D548E" w:rsidRPr="005D548E" w:rsidRDefault="005D548E" w:rsidP="00C26A42">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V posledních letech prochází školství velkými změnami. Díky inkluzi se zvýšil počet dětí vyžadujících pedagogicko-psychologické služby, jedná se o žáky s podpůrnými opatřeními. Objevují se stále nové a nové požadavky. Kromě vzdělávání jde hlavně o posílení </w:t>
      </w:r>
      <w:r w:rsidRPr="005D548E">
        <w:rPr>
          <w:rFonts w:ascii="Times New Roman" w:hAnsi="Times New Roman" w:cs="Times New Roman"/>
          <w:sz w:val="24"/>
          <w:szCs w:val="24"/>
        </w:rPr>
        <w:lastRenderedPageBreak/>
        <w:t xml:space="preserve">prevence sociálně patologických jevů, o začlenění dětí se zdravotním postižením do běžných typů škol a o profesní orientaci. </w:t>
      </w:r>
    </w:p>
    <w:p w:rsidR="005D548E" w:rsidRPr="005D548E" w:rsidRDefault="005D548E" w:rsidP="00C26A42">
      <w:pPr>
        <w:pStyle w:val="Bezmezer"/>
        <w:ind w:firstLine="708"/>
        <w:jc w:val="both"/>
        <w:rPr>
          <w:rFonts w:ascii="Times New Roman" w:hAnsi="Times New Roman" w:cs="Times New Roman"/>
          <w:bCs/>
          <w:sz w:val="24"/>
          <w:szCs w:val="24"/>
        </w:rPr>
      </w:pPr>
      <w:r w:rsidRPr="005D548E">
        <w:rPr>
          <w:rFonts w:ascii="Times New Roman" w:hAnsi="Times New Roman" w:cs="Times New Roman"/>
          <w:bCs/>
          <w:sz w:val="24"/>
          <w:szCs w:val="24"/>
        </w:rPr>
        <w:t>Letos si naše školní poradenské pracoviště stanovilo 3 hlavní úkoly.</w:t>
      </w:r>
    </w:p>
    <w:p w:rsidR="005D548E" w:rsidRPr="005D548E" w:rsidRDefault="005D548E" w:rsidP="00C26A42">
      <w:pPr>
        <w:pStyle w:val="Bezmezer"/>
        <w:jc w:val="both"/>
        <w:rPr>
          <w:rFonts w:ascii="Times New Roman" w:hAnsi="Times New Roman" w:cs="Times New Roman"/>
          <w:sz w:val="24"/>
          <w:szCs w:val="24"/>
        </w:rPr>
      </w:pPr>
      <w:r w:rsidRPr="005D548E">
        <w:rPr>
          <w:rFonts w:ascii="Times New Roman" w:hAnsi="Times New Roman" w:cs="Times New Roman"/>
          <w:bCs/>
          <w:sz w:val="24"/>
          <w:szCs w:val="24"/>
        </w:rPr>
        <w:t xml:space="preserve">Spolupráci s MŠ -  po konzultacích s vedoucími učitelkami jsme vytvořili plán aktivit, které se týkají především </w:t>
      </w:r>
      <w:r w:rsidRPr="005D548E">
        <w:rPr>
          <w:rFonts w:ascii="Times New Roman" w:hAnsi="Times New Roman" w:cs="Times New Roman"/>
          <w:sz w:val="24"/>
          <w:szCs w:val="24"/>
        </w:rPr>
        <w:t xml:space="preserve">předškolních dětí. V MŠ proběhl v podzimních měsících kurz </w:t>
      </w:r>
      <w:proofErr w:type="spellStart"/>
      <w:r w:rsidRPr="005D548E">
        <w:rPr>
          <w:rFonts w:ascii="Times New Roman" w:hAnsi="Times New Roman" w:cs="Times New Roman"/>
          <w:sz w:val="24"/>
          <w:szCs w:val="24"/>
        </w:rPr>
        <w:t>grafomotoriky</w:t>
      </w:r>
      <w:proofErr w:type="spellEnd"/>
      <w:r w:rsidRPr="005D548E">
        <w:rPr>
          <w:rFonts w:ascii="Times New Roman" w:hAnsi="Times New Roman" w:cs="Times New Roman"/>
          <w:sz w:val="24"/>
          <w:szCs w:val="24"/>
        </w:rPr>
        <w:t xml:space="preserve"> pod vedením p. učitelek ze školky. V prosinci se v MŠ uskutečnila informativní schůzka pro rodiče předškoláků s třídními učitelkami budoucích prvňáčků. V lednu v ZŠ pro rodiče předškoláků přednášel Mgr. Mrkva – psycholog z PPP Hodonín. S velkým úspěchem se již 3. rokem na ZŠ setkávají edukativně stimulační skupinky pro předškoláky a děti s odloženou školní docházkou a jejich rodiče. Pod vedením 6ti odborně proškolených učitelek ZŠ pracovalo 18 dětí se svými rodiči.</w:t>
      </w:r>
      <w:r w:rsidRPr="005D548E">
        <w:rPr>
          <w:rFonts w:ascii="Times New Roman" w:hAnsi="Times New Roman" w:cs="Times New Roman"/>
          <w:color w:val="FF0000"/>
          <w:sz w:val="24"/>
          <w:szCs w:val="24"/>
        </w:rPr>
        <w:t xml:space="preserve"> </w:t>
      </w:r>
      <w:r w:rsidRPr="005D548E">
        <w:rPr>
          <w:rFonts w:ascii="Times New Roman" w:hAnsi="Times New Roman" w:cs="Times New Roman"/>
          <w:sz w:val="24"/>
          <w:szCs w:val="24"/>
        </w:rPr>
        <w:t>Odborně proškolených je 8 učitelek z 1. stupně. Pro děti MŠ připravují žáci 4. a 5. tříd ZŠ čtení „Škola čte dětem ve školce“ v rámci projektu „Celé Česko čte dětem“. Žáci 9. tříd na konci školního roku připraví slavnostní pasování předškoláků.</w:t>
      </w:r>
    </w:p>
    <w:p w:rsidR="005D548E" w:rsidRPr="005D548E" w:rsidRDefault="005D548E" w:rsidP="00C26A42">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Druhým úkolem bylo zavedení „třídnických hodin s psychologem“ ve všech ročnících. Pro velký počet tříd a náročnost práce jsme o pomoc požádali vedoucí družiny, která má i pro tuto činnost potřebnou kvalifikaci.  Práci jsme rozdělili na 1. a 2. stupeň.  Činnost na 2. stupni byla zaměřena především na vztahové problémy. Hodiny se ukázaly jako smysluplné a prospěšné. Na 1. stupni se hodiny pod vedením školní psycholožky neuskutečnily. </w:t>
      </w:r>
    </w:p>
    <w:p w:rsidR="005D548E" w:rsidRPr="005D548E" w:rsidRDefault="005D548E" w:rsidP="00C26A42">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Prioritním úkolem školního poradenského pracoviště je poskytování poradenských a konzultačních služeb pro žáky, jejich rodiče a taky pedagogy.  </w:t>
      </w:r>
    </w:p>
    <w:p w:rsidR="005D548E" w:rsidRPr="005D548E" w:rsidRDefault="005D548E" w:rsidP="00C26A42">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Na naší škole jsme měli v uplynulém školním roce celkem 44 dětí vyšetřených v PPP nebo SPC, z toho 20 žáků s PO1, 7 žáků s PO2, 4 žáky s PO3 a 1 žáka s PO4. U všech vyšetřených žáků bylo nutné zohledňovat vzdělávací potřeby a individuální přístup. Vytvořili jsme a využívali pro 10 žáků </w:t>
      </w:r>
      <w:r w:rsidRPr="005D548E">
        <w:rPr>
          <w:rStyle w:val="Siln"/>
          <w:rFonts w:ascii="Times New Roman" w:hAnsi="Times New Roman" w:cs="Times New Roman"/>
          <w:sz w:val="24"/>
          <w:szCs w:val="24"/>
        </w:rPr>
        <w:t>Individuální vzdělávací plány (</w:t>
      </w:r>
      <w:r w:rsidRPr="005D548E">
        <w:rPr>
          <w:rFonts w:ascii="Times New Roman" w:hAnsi="Times New Roman" w:cs="Times New Roman"/>
          <w:sz w:val="24"/>
          <w:szCs w:val="24"/>
        </w:rPr>
        <w:t>IVP) na doporučení ŠPZ, pro 10 žáků Plány</w:t>
      </w:r>
      <w:r w:rsidRPr="005D548E">
        <w:rPr>
          <w:rStyle w:val="Siln"/>
          <w:rFonts w:ascii="Times New Roman" w:hAnsi="Times New Roman" w:cs="Times New Roman"/>
          <w:sz w:val="24"/>
          <w:szCs w:val="24"/>
        </w:rPr>
        <w:t xml:space="preserve"> pedagogické podpory (</w:t>
      </w:r>
      <w:r w:rsidRPr="005D548E">
        <w:rPr>
          <w:rFonts w:ascii="Times New Roman" w:hAnsi="Times New Roman" w:cs="Times New Roman"/>
          <w:sz w:val="24"/>
          <w:szCs w:val="24"/>
        </w:rPr>
        <w:t xml:space="preserve">PLPP) na doporučení třídního učitele nebo vyučujících. Při zajištění péče o dítě s poruchami učení či chování je velmi důležitá spolupráce školy a rodičů, jejich zapojení do procesu a rozdělení kompetencí.  Nezbytné jsou konzultace s rodiči žáků i žáky za účasti třídní učitelky, výchovné poradkyně a speciální pedagožky, popř. vyučujících nebo asistenta pedagoga.   </w:t>
      </w:r>
    </w:p>
    <w:p w:rsidR="005D548E" w:rsidRPr="005D548E" w:rsidRDefault="005D548E" w:rsidP="00C26A42">
      <w:pPr>
        <w:pStyle w:val="Bezmezer"/>
        <w:ind w:firstLine="708"/>
        <w:jc w:val="both"/>
        <w:rPr>
          <w:rFonts w:ascii="Times New Roman" w:hAnsi="Times New Roman" w:cs="Times New Roman"/>
          <w:color w:val="000000"/>
          <w:sz w:val="24"/>
          <w:szCs w:val="24"/>
          <w:lang w:bidi="as-IN"/>
        </w:rPr>
      </w:pPr>
      <w:r w:rsidRPr="005D548E">
        <w:rPr>
          <w:rFonts w:ascii="Times New Roman" w:hAnsi="Times New Roman" w:cs="Times New Roman"/>
          <w:sz w:val="24"/>
          <w:szCs w:val="24"/>
        </w:rPr>
        <w:t xml:space="preserve">Velkou pomocí ve výchovně vzdělávacím procesu 4 žáků s PO3 a 1 žáka s PO4, ale i celých tříd je pro pedagogy 5 asistentek pedagoga AP. U dvou žáků (5. a 8. ročník) s vývojovou poruchou chování (učení) v kombinaci se zdravotními problémy je vzdělávání, které se musí neustále přizpůsobovat zdravotnímu stavu, velmi náročné. Zklidnila se situace ve třídě u žáka 7. ročníku s poruchou autistického spektra, žáci svého spolužáka respektovali. Dařilo se zapojování žáka do kolektivu a zlepšila se jeho </w:t>
      </w:r>
      <w:r w:rsidRPr="005D548E">
        <w:rPr>
          <w:rFonts w:ascii="Times New Roman" w:hAnsi="Times New Roman" w:cs="Times New Roman"/>
          <w:sz w:val="24"/>
          <w:szCs w:val="24"/>
          <w:lang w:bidi="as-IN"/>
        </w:rPr>
        <w:t>komunikace s dětmi i s pedagogy.</w:t>
      </w:r>
      <w:r w:rsidRPr="005D548E">
        <w:rPr>
          <w:rFonts w:ascii="Times New Roman" w:hAnsi="Times New Roman" w:cs="Times New Roman"/>
          <w:sz w:val="24"/>
          <w:szCs w:val="24"/>
        </w:rPr>
        <w:t xml:space="preserve"> Velké problémy přetrvávají u žáka ve 3. ročníku. AP s třídní učitelkou usilují o plynulost výuky, kterou neustále narušuje žák s pohnutým domácím prostředím, což se odráží v jeho chování ve škole a vztazích ke spolužákům. Situaci řeší OSPOD i Policie ČR. Velmi obtížné je vzdělávání a výchova žáka 1. ročníku s PO4. </w:t>
      </w:r>
      <w:r w:rsidRPr="005D548E">
        <w:rPr>
          <w:rFonts w:ascii="Times New Roman" w:hAnsi="Times New Roman" w:cs="Times New Roman"/>
          <w:color w:val="000000"/>
          <w:sz w:val="24"/>
          <w:szCs w:val="24"/>
          <w:lang w:bidi="as-IN"/>
        </w:rPr>
        <w:t>Jedná se převážně o individuální vzdělávání. Žák odmítá činnost danou TU nebo AP, prosazuje si svoje.  Se třídou pracuje pouze na činnosti, která ho baví, jiné odmítá. Každou názornou pomůcku vnímá jako hračku - může si tedy hrát, jak chce.</w:t>
      </w:r>
    </w:p>
    <w:p w:rsidR="005D548E" w:rsidRPr="005D548E" w:rsidRDefault="005D548E" w:rsidP="00C26A42">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Důležitým se jeví včasné odhalení žáků </w:t>
      </w:r>
      <w:r w:rsidRPr="005D548E">
        <w:rPr>
          <w:rFonts w:ascii="Times New Roman" w:eastAsia="Calibri" w:hAnsi="Times New Roman" w:cs="Times New Roman"/>
          <w:sz w:val="24"/>
          <w:szCs w:val="24"/>
        </w:rPr>
        <w:t xml:space="preserve">s percepčním oslabením. Osvědčila se v 1. a 2. ročníku </w:t>
      </w:r>
      <w:r w:rsidRPr="005D548E">
        <w:rPr>
          <w:rFonts w:ascii="Times New Roman" w:hAnsi="Times New Roman" w:cs="Times New Roman"/>
          <w:sz w:val="24"/>
          <w:szCs w:val="24"/>
        </w:rPr>
        <w:t xml:space="preserve">depistážní šetření pod vedením speciální pedagožky. Rodičům žáků </w:t>
      </w:r>
      <w:r w:rsidRPr="005D548E">
        <w:rPr>
          <w:rFonts w:ascii="Times New Roman" w:eastAsia="Calibri" w:hAnsi="Times New Roman" w:cs="Times New Roman"/>
          <w:sz w:val="24"/>
          <w:szCs w:val="24"/>
        </w:rPr>
        <w:t>s tímto oslabením</w:t>
      </w:r>
      <w:r w:rsidRPr="005D548E">
        <w:rPr>
          <w:rFonts w:ascii="Times New Roman" w:hAnsi="Times New Roman" w:cs="Times New Roman"/>
          <w:sz w:val="24"/>
          <w:szCs w:val="24"/>
        </w:rPr>
        <w:t xml:space="preserve"> byl doporučen pro jejich děti kroužek Docvičování, DYS kroužek, LOGO kroužek, popř.</w:t>
      </w:r>
      <w:r w:rsidRPr="005D548E">
        <w:rPr>
          <w:rFonts w:ascii="Times New Roman" w:hAnsi="Times New Roman" w:cs="Times New Roman"/>
          <w:sz w:val="24"/>
          <w:szCs w:val="24"/>
          <w:shd w:val="clear" w:color="auto" w:fill="FFFFFF"/>
        </w:rPr>
        <w:t xml:space="preserve"> komplexní vyšetření v PPP. Veškerou tuto péči poskytujeme bezplatně.</w:t>
      </w:r>
    </w:p>
    <w:p w:rsidR="005D548E" w:rsidRPr="005D548E" w:rsidRDefault="005D548E" w:rsidP="00C26A42">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V rámci ŠPP se snažíme co nejvíce spolupracovat při řešení problémů spojených s výchovně vzdělávacím procesem. </w:t>
      </w:r>
      <w:r w:rsidRPr="005D548E">
        <w:rPr>
          <w:rFonts w:ascii="Times New Roman" w:hAnsi="Times New Roman" w:cs="Times New Roman"/>
          <w:bCs/>
          <w:iCs/>
          <w:sz w:val="24"/>
          <w:szCs w:val="24"/>
        </w:rPr>
        <w:t xml:space="preserve">ŠPP uskutečnilo více než 100 konzultací s rodiči. </w:t>
      </w:r>
      <w:r w:rsidRPr="005D548E">
        <w:rPr>
          <w:rFonts w:ascii="Times New Roman" w:hAnsi="Times New Roman" w:cs="Times New Roman"/>
          <w:sz w:val="24"/>
          <w:szCs w:val="24"/>
        </w:rPr>
        <w:t xml:space="preserve">Při obtížných jednáních třídních učitelů s rodiči se dle potíží osvědčila spoluúčast výchovné </w:t>
      </w:r>
      <w:r w:rsidRPr="005D548E">
        <w:rPr>
          <w:rFonts w:ascii="Times New Roman" w:hAnsi="Times New Roman" w:cs="Times New Roman"/>
          <w:sz w:val="24"/>
          <w:szCs w:val="24"/>
        </w:rPr>
        <w:lastRenderedPageBreak/>
        <w:t xml:space="preserve">poradkyně, speciálního pedagoga, metodika prevence, školního psychologa, popř. vedení školy. </w:t>
      </w:r>
    </w:p>
    <w:p w:rsidR="005D548E" w:rsidRPr="005D548E" w:rsidRDefault="005D548E" w:rsidP="00C26A42">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Důležité pro naši práci jsou i spolupracující organizace - školské poradenské zařízení PPP Hodonín, pobočka Kyjov a Veselí nad Moravou (časté telefonické i osobní konzultace), PPP Brno-Zachova, SPC Brno-Štolcova, SPC Brno Kociánka; ale i OSPOD a Policie ČR.</w:t>
      </w:r>
    </w:p>
    <w:p w:rsidR="00C26A42" w:rsidRDefault="00C26A42" w:rsidP="005D548E">
      <w:pPr>
        <w:pStyle w:val="Bezmezer"/>
        <w:spacing w:line="360" w:lineRule="auto"/>
        <w:jc w:val="both"/>
        <w:rPr>
          <w:rFonts w:ascii="Times New Roman" w:hAnsi="Times New Roman" w:cs="Times New Roman"/>
          <w:b/>
          <w:sz w:val="24"/>
          <w:szCs w:val="24"/>
          <w:u w:val="single"/>
        </w:rPr>
      </w:pPr>
    </w:p>
    <w:p w:rsidR="005D548E" w:rsidRPr="005D548E" w:rsidRDefault="005D548E" w:rsidP="005D548E">
      <w:pPr>
        <w:pStyle w:val="Bezmezer"/>
        <w:spacing w:line="360" w:lineRule="auto"/>
        <w:jc w:val="both"/>
        <w:rPr>
          <w:rFonts w:ascii="Times New Roman" w:hAnsi="Times New Roman" w:cs="Times New Roman"/>
          <w:b/>
          <w:sz w:val="24"/>
          <w:szCs w:val="24"/>
          <w:u w:val="single"/>
        </w:rPr>
      </w:pPr>
      <w:r w:rsidRPr="005D548E">
        <w:rPr>
          <w:rFonts w:ascii="Times New Roman" w:hAnsi="Times New Roman" w:cs="Times New Roman"/>
          <w:b/>
          <w:sz w:val="24"/>
          <w:szCs w:val="24"/>
          <w:u w:val="single"/>
        </w:rPr>
        <w:t>Péče o žáky nadané a žáky s neprospěchem</w:t>
      </w:r>
    </w:p>
    <w:p w:rsidR="005D548E" w:rsidRPr="005D548E" w:rsidRDefault="005D548E" w:rsidP="00C26A42">
      <w:pPr>
        <w:pStyle w:val="Bezmezer"/>
        <w:numPr>
          <w:ilvl w:val="0"/>
          <w:numId w:val="25"/>
        </w:numPr>
        <w:jc w:val="both"/>
        <w:rPr>
          <w:rFonts w:ascii="Times New Roman" w:hAnsi="Times New Roman" w:cs="Times New Roman"/>
          <w:sz w:val="24"/>
          <w:szCs w:val="24"/>
        </w:rPr>
      </w:pPr>
      <w:r w:rsidRPr="005D548E">
        <w:rPr>
          <w:rFonts w:ascii="Times New Roman" w:hAnsi="Times New Roman" w:cs="Times New Roman"/>
          <w:sz w:val="24"/>
          <w:szCs w:val="24"/>
        </w:rPr>
        <w:t>Soutěže různých typů (individuální příprava i školní kola) - vědomostní i sportovní – Olympiáda z </w:t>
      </w:r>
      <w:proofErr w:type="spellStart"/>
      <w:r w:rsidRPr="005D548E">
        <w:rPr>
          <w:rFonts w:ascii="Times New Roman" w:hAnsi="Times New Roman" w:cs="Times New Roman"/>
          <w:sz w:val="24"/>
          <w:szCs w:val="24"/>
        </w:rPr>
        <w:t>Čj</w:t>
      </w:r>
      <w:proofErr w:type="spellEnd"/>
      <w:r w:rsidRPr="005D548E">
        <w:rPr>
          <w:rFonts w:ascii="Times New Roman" w:hAnsi="Times New Roman" w:cs="Times New Roman"/>
          <w:sz w:val="24"/>
          <w:szCs w:val="24"/>
        </w:rPr>
        <w:t xml:space="preserve">, Recitační soutěž, </w:t>
      </w:r>
      <w:proofErr w:type="spellStart"/>
      <w:r w:rsidRPr="005D548E">
        <w:rPr>
          <w:rFonts w:ascii="Times New Roman" w:hAnsi="Times New Roman" w:cs="Times New Roman"/>
          <w:sz w:val="24"/>
          <w:szCs w:val="24"/>
        </w:rPr>
        <w:t>Pythagoriáda</w:t>
      </w:r>
      <w:proofErr w:type="spellEnd"/>
      <w:r w:rsidRPr="005D548E">
        <w:rPr>
          <w:rFonts w:ascii="Times New Roman" w:hAnsi="Times New Roman" w:cs="Times New Roman"/>
          <w:sz w:val="24"/>
          <w:szCs w:val="24"/>
        </w:rPr>
        <w:t xml:space="preserve">, Matematický a Přírodovědný klokan, </w:t>
      </w:r>
      <w:proofErr w:type="spellStart"/>
      <w:r w:rsidRPr="005D548E">
        <w:rPr>
          <w:rFonts w:ascii="Times New Roman" w:hAnsi="Times New Roman" w:cs="Times New Roman"/>
          <w:sz w:val="24"/>
          <w:szCs w:val="24"/>
        </w:rPr>
        <w:t>Bajtík</w:t>
      </w:r>
      <w:proofErr w:type="spellEnd"/>
      <w:r w:rsidRPr="005D548E">
        <w:rPr>
          <w:rFonts w:ascii="Times New Roman" w:hAnsi="Times New Roman" w:cs="Times New Roman"/>
          <w:sz w:val="24"/>
          <w:szCs w:val="24"/>
        </w:rPr>
        <w:t>, Pohár rozhlasu, Florbal, Vybíjená…</w:t>
      </w:r>
    </w:p>
    <w:p w:rsidR="005D548E" w:rsidRPr="005D548E" w:rsidRDefault="005D548E" w:rsidP="00C26A42">
      <w:pPr>
        <w:pStyle w:val="Bezmezer"/>
        <w:numPr>
          <w:ilvl w:val="0"/>
          <w:numId w:val="25"/>
        </w:numPr>
        <w:jc w:val="both"/>
        <w:rPr>
          <w:rFonts w:ascii="Times New Roman" w:hAnsi="Times New Roman" w:cs="Times New Roman"/>
          <w:sz w:val="24"/>
          <w:szCs w:val="24"/>
        </w:rPr>
      </w:pPr>
      <w:r w:rsidRPr="005D548E">
        <w:rPr>
          <w:rFonts w:ascii="Times New Roman" w:hAnsi="Times New Roman" w:cs="Times New Roman"/>
          <w:sz w:val="24"/>
          <w:szCs w:val="24"/>
        </w:rPr>
        <w:t>V rámci projektu MŠMT, OP VVV Výzva 22 – Šablony pro ZŠ a MŠ, bylo zapojeno 15 pedagogů. Probíhalo:</w:t>
      </w:r>
    </w:p>
    <w:p w:rsidR="005D548E" w:rsidRPr="005D548E" w:rsidRDefault="005D548E" w:rsidP="00C26A42">
      <w:pPr>
        <w:pStyle w:val="Bezmezer"/>
        <w:numPr>
          <w:ilvl w:val="0"/>
          <w:numId w:val="26"/>
        </w:numPr>
        <w:jc w:val="both"/>
        <w:rPr>
          <w:rFonts w:ascii="Times New Roman" w:hAnsi="Times New Roman" w:cs="Times New Roman"/>
          <w:sz w:val="24"/>
          <w:szCs w:val="24"/>
        </w:rPr>
      </w:pPr>
      <w:r w:rsidRPr="005D548E">
        <w:rPr>
          <w:rFonts w:ascii="Times New Roman" w:hAnsi="Times New Roman" w:cs="Times New Roman"/>
          <w:sz w:val="24"/>
          <w:szCs w:val="24"/>
        </w:rPr>
        <w:t>Doučování žáků ZŠ ohrožených školním neúspěchem</w:t>
      </w:r>
    </w:p>
    <w:p w:rsidR="005D548E" w:rsidRPr="005D548E" w:rsidRDefault="005D548E" w:rsidP="00C26A42">
      <w:pPr>
        <w:pStyle w:val="Odstavecseseznamem"/>
        <w:numPr>
          <w:ilvl w:val="0"/>
          <w:numId w:val="26"/>
        </w:numPr>
        <w:jc w:val="both"/>
      </w:pPr>
      <w:r w:rsidRPr="005D548E">
        <w:t>Čtenářský klub pro žáky ZŠ</w:t>
      </w:r>
    </w:p>
    <w:p w:rsidR="005D548E" w:rsidRPr="005D548E" w:rsidRDefault="005D548E" w:rsidP="00C26A42">
      <w:pPr>
        <w:pStyle w:val="Odstavecseseznamem"/>
        <w:numPr>
          <w:ilvl w:val="0"/>
          <w:numId w:val="26"/>
        </w:numPr>
        <w:jc w:val="both"/>
      </w:pPr>
      <w:r w:rsidRPr="005D548E">
        <w:t>Klub zábavné logiky a deskových her pro žáky ZŠ</w:t>
      </w:r>
    </w:p>
    <w:p w:rsidR="005D548E" w:rsidRPr="005D548E" w:rsidRDefault="005D548E" w:rsidP="00C26A42">
      <w:pPr>
        <w:ind w:left="360"/>
        <w:jc w:val="both"/>
      </w:pPr>
      <w:r w:rsidRPr="005D548E">
        <w:t>Projekt byl ukončen 31. 1. 2019.</w:t>
      </w:r>
    </w:p>
    <w:p w:rsidR="005D548E" w:rsidRPr="005D548E" w:rsidRDefault="005D548E" w:rsidP="00C26A42">
      <w:pPr>
        <w:pStyle w:val="Bezmezer"/>
        <w:numPr>
          <w:ilvl w:val="0"/>
          <w:numId w:val="25"/>
        </w:numPr>
        <w:jc w:val="both"/>
        <w:rPr>
          <w:rFonts w:ascii="Times New Roman" w:hAnsi="Times New Roman" w:cs="Times New Roman"/>
          <w:sz w:val="24"/>
          <w:szCs w:val="24"/>
        </w:rPr>
      </w:pPr>
      <w:r w:rsidRPr="005D548E">
        <w:rPr>
          <w:rFonts w:ascii="Times New Roman" w:hAnsi="Times New Roman" w:cs="Times New Roman"/>
          <w:sz w:val="24"/>
          <w:szCs w:val="24"/>
        </w:rPr>
        <w:t>Matematické praktikum – nepovinný předmět</w:t>
      </w:r>
    </w:p>
    <w:p w:rsidR="005D548E" w:rsidRPr="005D548E" w:rsidRDefault="005D548E" w:rsidP="005D548E">
      <w:pPr>
        <w:pStyle w:val="Bezmezer"/>
        <w:spacing w:line="360" w:lineRule="auto"/>
        <w:ind w:left="360"/>
        <w:jc w:val="both"/>
        <w:rPr>
          <w:rFonts w:ascii="Times New Roman" w:hAnsi="Times New Roman" w:cs="Times New Roman"/>
          <w:sz w:val="24"/>
          <w:szCs w:val="24"/>
        </w:rPr>
      </w:pPr>
    </w:p>
    <w:p w:rsidR="005D548E" w:rsidRPr="005D548E" w:rsidRDefault="005D548E" w:rsidP="004508C7">
      <w:pPr>
        <w:jc w:val="both"/>
      </w:pPr>
      <w:r w:rsidRPr="005D548E">
        <w:t>V minulém školním roce jsme neměli žádného diagnostikovaného (na doporučení ŠPZ s přiznáním podpůrných opatření) talentovaného žáka.</w:t>
      </w:r>
    </w:p>
    <w:p w:rsidR="005D548E" w:rsidRPr="005D548E" w:rsidRDefault="005D548E" w:rsidP="005D548E">
      <w:pPr>
        <w:spacing w:line="360" w:lineRule="auto"/>
        <w:jc w:val="both"/>
      </w:pPr>
    </w:p>
    <w:p w:rsidR="005D548E" w:rsidRPr="005D548E" w:rsidRDefault="005D548E" w:rsidP="005D548E">
      <w:pPr>
        <w:rPr>
          <w:color w:val="FF0000"/>
        </w:rPr>
      </w:pPr>
      <w:r w:rsidRPr="005D548E">
        <w:rPr>
          <w:b/>
          <w:u w:val="single"/>
        </w:rPr>
        <w:t>Prevence sociálně patologických jevů - Mgr. Marie Julínková</w:t>
      </w:r>
    </w:p>
    <w:p w:rsidR="005D548E" w:rsidRPr="005D548E" w:rsidRDefault="005D548E" w:rsidP="004508C7">
      <w:pPr>
        <w:pStyle w:val="Bezmezer"/>
        <w:jc w:val="both"/>
        <w:rPr>
          <w:rFonts w:ascii="Times New Roman" w:hAnsi="Times New Roman" w:cs="Times New Roman"/>
          <w:b/>
          <w:sz w:val="24"/>
          <w:szCs w:val="24"/>
          <w:u w:val="single"/>
        </w:rPr>
      </w:pP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Cílem naší školy je vytvoření bezpečného prostředí pro vzdělávání žáků, jejich zdraví, ochrana a předcházení vzniku a minimalizace jakékoli formy rizikového chování. </w:t>
      </w:r>
    </w:p>
    <w:p w:rsidR="005D548E" w:rsidRPr="005D548E" w:rsidRDefault="005D548E" w:rsidP="004508C7">
      <w:pPr>
        <w:pStyle w:val="Bezmezer"/>
        <w:jc w:val="both"/>
        <w:rPr>
          <w:rFonts w:ascii="Times New Roman" w:hAnsi="Times New Roman" w:cs="Times New Roman"/>
          <w:sz w:val="24"/>
          <w:szCs w:val="24"/>
        </w:rPr>
      </w:pPr>
      <w:r w:rsidRPr="005D548E">
        <w:rPr>
          <w:rFonts w:ascii="Times New Roman" w:hAnsi="Times New Roman" w:cs="Times New Roman"/>
          <w:sz w:val="24"/>
          <w:szCs w:val="24"/>
        </w:rPr>
        <w:t>Prevence sociálně patologických jevů na naší škole vychází z platných zákonů, zejména z Metodického pokynu MŠMT 21291/2010-28 k primární prevenci sociálně patologických jevů u dětí, žáků a studentů ve školách a školských zařízeních, je pojata jako program prolínající se nejen napříč výukou, ale je podpořena i celou řadou aktivit, které mají vést žáky k odpovědnému chování v oblasti zdravého životního stylu, k odpovědnosti ve vztahu k jiným a svému okolí, vytváření pozitivních životních hodnot, zlepšení znalostí souvisejících se vznikem mimořádných situací aj.</w:t>
      </w:r>
    </w:p>
    <w:p w:rsidR="005D548E" w:rsidRPr="005D548E" w:rsidRDefault="005D548E" w:rsidP="004508C7">
      <w:pPr>
        <w:pStyle w:val="Bezmezer"/>
        <w:jc w:val="both"/>
        <w:rPr>
          <w:rFonts w:ascii="Times New Roman" w:hAnsi="Times New Roman" w:cs="Times New Roman"/>
          <w:sz w:val="24"/>
          <w:szCs w:val="24"/>
        </w:rPr>
      </w:pPr>
      <w:r w:rsidRPr="005D548E">
        <w:rPr>
          <w:rFonts w:ascii="Times New Roman" w:hAnsi="Times New Roman" w:cs="Times New Roman"/>
          <w:sz w:val="24"/>
          <w:szCs w:val="24"/>
        </w:rPr>
        <w:tab/>
        <w:t>Naší snahou je poučit žáky, aby byli připraveni čelit možným nebezpečím ve všech oblastech života, ať už v oblasti silničního provozu, užívání sociálních sítí,  rizikům spojeným s užíváním návykových látek, sebepoškozování, také v oblasti nezdravého životního stylu ap. Proto je pro žáky připravována celá řada přednášek a programů. Vycházíme ze zkušenosti z minulých let, ale také reagujeme na aktuální problémy a potřeby našich žáků.</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V letošním roce jsme se v rámci ochrany žáků zejména v oblasti šikany přihlásili do projektu </w:t>
      </w:r>
      <w:r w:rsidRPr="005D548E">
        <w:rPr>
          <w:rFonts w:ascii="Times New Roman" w:hAnsi="Times New Roman" w:cs="Times New Roman"/>
          <w:i/>
          <w:sz w:val="24"/>
          <w:szCs w:val="24"/>
        </w:rPr>
        <w:t>Nenech to být</w:t>
      </w:r>
      <w:r w:rsidRPr="005D548E">
        <w:rPr>
          <w:rFonts w:ascii="Times New Roman" w:hAnsi="Times New Roman" w:cs="Times New Roman"/>
          <w:sz w:val="24"/>
          <w:szCs w:val="24"/>
        </w:rPr>
        <w:t xml:space="preserve">. Zapojili jsme se do branně bezpečnostního projektu „Umím nás bránit“ pod záštitou Ministerstva obrany ČR. Také jsme se účastnili dotazníkové akce pořádané Asociací krajů ČR na téma Vnímání </w:t>
      </w:r>
      <w:proofErr w:type="spellStart"/>
      <w:r w:rsidRPr="005D548E">
        <w:rPr>
          <w:rFonts w:ascii="Times New Roman" w:hAnsi="Times New Roman" w:cs="Times New Roman"/>
          <w:sz w:val="24"/>
          <w:szCs w:val="24"/>
        </w:rPr>
        <w:t>kyberkriminality</w:t>
      </w:r>
      <w:proofErr w:type="spellEnd"/>
      <w:r w:rsidRPr="005D548E">
        <w:rPr>
          <w:rFonts w:ascii="Times New Roman" w:hAnsi="Times New Roman" w:cs="Times New Roman"/>
          <w:sz w:val="24"/>
          <w:szCs w:val="24"/>
        </w:rPr>
        <w:t xml:space="preserve"> na základních školách.</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Žáci 1. stupně absolvují přednášku o bezpečnosti silničního provozu, účastní se opakovaně programu BESIP na dopravním hřišti ve Veselí n. Mor. Reagujeme také na skutečnost, že soc. sítě užívají děti stále mladšího věku, proto věnujeme také této oblasti ne malou pozornost. V letošním roce jsme zařadili již od 4. tříd přednášky o rizicích užívání soc. sítí a hlavně o bezpečném užívání, v předchozích letech jsme začínali v 6., pak v 5. třídě.</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V letošním roce se nám podařily zajistit pro žáky 4. tříd Etické dílničky - téma J</w:t>
      </w:r>
      <w:r w:rsidR="004508C7">
        <w:rPr>
          <w:rFonts w:ascii="Times New Roman" w:hAnsi="Times New Roman" w:cs="Times New Roman"/>
          <w:sz w:val="24"/>
          <w:szCs w:val="24"/>
        </w:rPr>
        <w:t xml:space="preserve">ak být dobrým kamarádem. Etické </w:t>
      </w:r>
      <w:r w:rsidRPr="005D548E">
        <w:rPr>
          <w:rFonts w:ascii="Times New Roman" w:hAnsi="Times New Roman" w:cs="Times New Roman"/>
          <w:sz w:val="24"/>
          <w:szCs w:val="24"/>
        </w:rPr>
        <w:t xml:space="preserve">dílničky proběhly také v 6. a 7. ročnících s tématy Život </w:t>
      </w:r>
      <w:r w:rsidRPr="005D548E">
        <w:rPr>
          <w:rFonts w:ascii="Times New Roman" w:hAnsi="Times New Roman" w:cs="Times New Roman"/>
          <w:sz w:val="24"/>
          <w:szCs w:val="24"/>
        </w:rPr>
        <w:lastRenderedPageBreak/>
        <w:t>v mediální džungli a Moc slova. Dílničky se setkaly u dětí s pozitivním ohlasem, věříme, že pomohou při budování kamarádských vztahů a přispějí ke zlepšení třídního klimatu.</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Tak jako v minulém roce, tak i letos jsme zorganizovali Den zdraví. Tentokrát byl věnován zejména žákům 2. stupně, pro 1. stupeň byla připravena praktická ukázka poskytování 1. pomoci. Letos se  nám bohužel nepodařilo pokračovat v započatém projektu Zdravé zoubky pro děti  prvního stupně. </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Pro zvládnutí přechodu žáků z prvního stupně na druhý je organizován adaptační kurz, který připravují instruktoři organizace CHKO Bílé Karpaty ve Veselí n. Mor. Žákům má pomoci k utužení třídního kolektivu. </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Pro žáky 7. tříd byla zajištěna přednáška o dospívání – pro děvčata Čas proměn a pro chlapce Dospívám v muže. Starší žáci prošli programem Život v závislosti a Vztahy, láska AIDS a sex. Programy zajišťují odborníci v daných oblastech, aby se žákům dostaly co možná nejkvalitnější informace. Žáci hodnotí akce pozitivně (viz ohlasy na webových stránkách školy </w:t>
      </w:r>
      <w:hyperlink r:id="rId9" w:history="1">
        <w:r w:rsidRPr="005D548E">
          <w:rPr>
            <w:rStyle w:val="Hypertextovodkaz"/>
            <w:rFonts w:ascii="Times New Roman" w:hAnsi="Times New Roman" w:cs="Times New Roman"/>
            <w:sz w:val="24"/>
            <w:szCs w:val="24"/>
          </w:rPr>
          <w:t>www.zsbzenec.cz</w:t>
        </w:r>
      </w:hyperlink>
      <w:r w:rsidRPr="005D548E">
        <w:rPr>
          <w:rFonts w:ascii="Times New Roman" w:hAnsi="Times New Roman" w:cs="Times New Roman"/>
          <w:sz w:val="24"/>
          <w:szCs w:val="24"/>
        </w:rPr>
        <w:t>. Pro žáky 9. tříd zajišťujeme přednášky Policie ČR – Trestní odpovědnost mládeže a také účast na soudním přelíčení na Okresním soudu v Hodoníně. Další aktivity viz příloha.</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Ne vše, co jsme naplánovali, se podařilo splnit. Nepodařilo se zajistit adaptační kurzy pro 1. ročníky, adaptační hodiny pro nově příchozí žáky, zůstávají tedy úkolem do dalšího roku.</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I letos se na naší škole objevily negativní jevy. Bylo nutné řešit 2 případy šikany spolužáka ve 4. a 9. třídě, vysoká a neomluvená absence žáků, záškoláctví, závažné porušení školního řádu.</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Na prevenci závadového chování se podílí ve spolupráci s metodikem prevence i všichni ostatní pedagogičtí pracovníci.</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Žáci i rodiče mají možnost využívat služby školního poradenského pracoviště, což se v hojné míře děje.</w:t>
      </w:r>
    </w:p>
    <w:p w:rsidR="005D548E" w:rsidRPr="005D548E" w:rsidRDefault="005D548E" w:rsidP="004508C7">
      <w:pPr>
        <w:pStyle w:val="Bezmezer"/>
        <w:jc w:val="both"/>
        <w:rPr>
          <w:rFonts w:ascii="Times New Roman" w:hAnsi="Times New Roman" w:cs="Times New Roman"/>
          <w:sz w:val="24"/>
          <w:szCs w:val="24"/>
        </w:rPr>
      </w:pPr>
      <w:r w:rsidRPr="005D548E">
        <w:rPr>
          <w:rFonts w:ascii="Times New Roman" w:hAnsi="Times New Roman" w:cs="Times New Roman"/>
          <w:sz w:val="24"/>
          <w:szCs w:val="24"/>
        </w:rPr>
        <w:t>Důležitou součástí prevence je spolupráce s rodiči. Byli opětovně na třídních schůzkách i při osobních konzultacích vyzváni k pomoci v této oblasti.</w:t>
      </w:r>
    </w:p>
    <w:p w:rsidR="005D548E" w:rsidRPr="005D548E" w:rsidRDefault="005D548E" w:rsidP="004508C7">
      <w:pPr>
        <w:pStyle w:val="Bezmezer"/>
        <w:ind w:firstLine="708"/>
        <w:rPr>
          <w:rFonts w:ascii="Times New Roman" w:hAnsi="Times New Roman" w:cs="Times New Roman"/>
          <w:sz w:val="24"/>
          <w:szCs w:val="24"/>
        </w:rPr>
      </w:pPr>
      <w:r w:rsidRPr="005D548E">
        <w:rPr>
          <w:rFonts w:ascii="Times New Roman" w:hAnsi="Times New Roman" w:cs="Times New Roman"/>
          <w:sz w:val="24"/>
          <w:szCs w:val="24"/>
        </w:rPr>
        <w:t xml:space="preserve">V rámci preventivních aktivit </w:t>
      </w:r>
      <w:r w:rsidRPr="005D548E">
        <w:rPr>
          <w:rFonts w:ascii="Times New Roman" w:hAnsi="Times New Roman" w:cs="Times New Roman"/>
          <w:i/>
          <w:sz w:val="24"/>
          <w:szCs w:val="24"/>
        </w:rPr>
        <w:t xml:space="preserve">dlouhodobého charakteru škola </w:t>
      </w:r>
      <w:r w:rsidRPr="005D548E">
        <w:rPr>
          <w:rFonts w:ascii="Times New Roman" w:hAnsi="Times New Roman" w:cs="Times New Roman"/>
          <w:sz w:val="24"/>
          <w:szCs w:val="24"/>
        </w:rPr>
        <w:t>nabízela celou řadu kroužků pro smysluplné trávení volného času.</w:t>
      </w:r>
    </w:p>
    <w:p w:rsidR="005D548E" w:rsidRPr="005D548E" w:rsidRDefault="005D548E" w:rsidP="005D548E">
      <w:pPr>
        <w:pStyle w:val="Bezmezer"/>
        <w:spacing w:line="360" w:lineRule="auto"/>
        <w:ind w:firstLine="708"/>
        <w:rPr>
          <w:rFonts w:ascii="Times New Roman" w:hAnsi="Times New Roman" w:cs="Times New Roman"/>
          <w:sz w:val="24"/>
          <w:szCs w:val="24"/>
        </w:rPr>
      </w:pPr>
    </w:p>
    <w:p w:rsidR="005D548E" w:rsidRPr="005D548E" w:rsidRDefault="005D548E" w:rsidP="005D548E">
      <w:pPr>
        <w:pStyle w:val="Bezmezer"/>
        <w:jc w:val="both"/>
        <w:rPr>
          <w:rFonts w:ascii="Times New Roman" w:hAnsi="Times New Roman" w:cs="Times New Roman"/>
          <w:b/>
          <w:sz w:val="24"/>
          <w:szCs w:val="24"/>
          <w:u w:val="single"/>
        </w:rPr>
      </w:pPr>
      <w:r w:rsidRPr="005D548E">
        <w:rPr>
          <w:rFonts w:ascii="Times New Roman" w:hAnsi="Times New Roman" w:cs="Times New Roman"/>
          <w:b/>
          <w:sz w:val="24"/>
          <w:szCs w:val="24"/>
          <w:u w:val="single"/>
        </w:rPr>
        <w:t>Preventivní  aktivity  - jednorázové akce organizované školou, školní rok  2018/2019:</w:t>
      </w:r>
    </w:p>
    <w:p w:rsidR="005D548E" w:rsidRPr="005D548E" w:rsidRDefault="005D548E" w:rsidP="005D548E">
      <w:pPr>
        <w:pStyle w:val="Bezmezer"/>
        <w:jc w:val="both"/>
        <w:rPr>
          <w:rFonts w:ascii="Times New Roman" w:hAnsi="Times New Roman" w:cs="Times New Roman"/>
          <w:sz w:val="24"/>
          <w:szCs w:val="24"/>
          <w:u w:val="single"/>
        </w:rPr>
      </w:pPr>
    </w:p>
    <w:tbl>
      <w:tblPr>
        <w:tblStyle w:val="Mkatabulky"/>
        <w:tblW w:w="16407" w:type="dxa"/>
        <w:tblLook w:val="04A0" w:firstRow="1" w:lastRow="0" w:firstColumn="1" w:lastColumn="0" w:noHBand="0" w:noVBand="1"/>
      </w:tblPr>
      <w:tblGrid>
        <w:gridCol w:w="2235"/>
        <w:gridCol w:w="6977"/>
        <w:gridCol w:w="7195"/>
      </w:tblGrid>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Září</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Adaptační kurz 6.A – Nová Lhota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Adaptační kurz 6.B – Nová Lhota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Přednáška – Bezpečnost </w:t>
            </w:r>
            <w:proofErr w:type="spellStart"/>
            <w:r w:rsidRPr="005D548E">
              <w:rPr>
                <w:lang w:eastAsia="en-US"/>
              </w:rPr>
              <w:t>silnič</w:t>
            </w:r>
            <w:proofErr w:type="spellEnd"/>
            <w:r w:rsidRPr="005D548E">
              <w:rPr>
                <w:lang w:eastAsia="en-US"/>
              </w:rPr>
              <w:t xml:space="preserve">. provozu – p. Zámečník – 1.AB,  3.AB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Říjen</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Dopravní hřiště Veselí – 4.A </w:t>
            </w:r>
          </w:p>
        </w:tc>
      </w:tr>
      <w:tr w:rsidR="005D548E" w:rsidRPr="005D548E" w:rsidTr="004508C7">
        <w:trPr>
          <w:gridAfter w:val="1"/>
          <w:wAfter w:w="7195" w:type="dxa"/>
          <w:trHeight w:val="24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Dopravní hřiště Veselí – 4.B</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Přednáška – R. </w:t>
            </w:r>
            <w:proofErr w:type="spellStart"/>
            <w:r w:rsidRPr="005D548E">
              <w:rPr>
                <w:lang w:eastAsia="en-US"/>
              </w:rPr>
              <w:t>Povala</w:t>
            </w:r>
            <w:proofErr w:type="spellEnd"/>
            <w:r w:rsidRPr="005D548E">
              <w:rPr>
                <w:lang w:eastAsia="en-US"/>
              </w:rPr>
              <w:t xml:space="preserve"> – Život v závislostech – 8.A ,B</w:t>
            </w:r>
          </w:p>
        </w:tc>
      </w:tr>
      <w:tr w:rsidR="005D548E" w:rsidRPr="005D548E" w:rsidTr="004508C7">
        <w:trPr>
          <w:gridAfter w:val="1"/>
          <w:wAfter w:w="7195" w:type="dxa"/>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Dopravní hřiště Veselí – 3.A </w:t>
            </w:r>
          </w:p>
        </w:tc>
      </w:tr>
      <w:tr w:rsidR="005D548E" w:rsidRPr="005D548E" w:rsidTr="004508C7">
        <w:trPr>
          <w:gridAfter w:val="1"/>
          <w:wAfter w:w="7195" w:type="dxa"/>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Dopravní hřiště Veselí – 3.B </w:t>
            </w:r>
          </w:p>
        </w:tc>
      </w:tr>
      <w:tr w:rsidR="005D548E" w:rsidRPr="005D548E" w:rsidTr="004508C7">
        <w:trPr>
          <w:gridAfter w:val="1"/>
          <w:wAfter w:w="7195" w:type="dxa"/>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Divadlo Zlín – 1. a 2. ročníky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 Projektový den – Umím nás bránit – 8.AB</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Listopad</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Vzdělávací program: Čas proměn –   7.AB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Přednáška společnosti Green </w:t>
            </w:r>
            <w:proofErr w:type="spellStart"/>
            <w:r w:rsidRPr="005D548E">
              <w:rPr>
                <w:lang w:eastAsia="en-US"/>
              </w:rPr>
              <w:t>Life</w:t>
            </w:r>
            <w:proofErr w:type="spellEnd"/>
            <w:r w:rsidRPr="005D548E">
              <w:rPr>
                <w:lang w:eastAsia="en-US"/>
              </w:rPr>
              <w:t xml:space="preserve">, 2. – 6. roč.,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Prosinec</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Mikulášská obchůzka – 9.AB</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Ván. akademie</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Leden</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Lyžařský výcvikový kurz 7. A,B</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Výukový pořad Svět kolem nás</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lastRenderedPageBreak/>
              <w:t>Únor</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6.A – práce s třídním kolektivem – Mgr. Sotolářová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Březen</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8.AB – módní show SŠ Strážnice + Bílé Karpaty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Vítání jara – velikonoční výstava SRPŠ</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Duben</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3.B – dopravní hřiště Veselí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Noc s Andersenem – 6.B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Přednáška „Sex, AIDS a vztahy“ – p. Řehák, 8., 9. roč., </w:t>
            </w:r>
          </w:p>
        </w:tc>
      </w:tr>
      <w:tr w:rsidR="005D548E" w:rsidRPr="005D548E" w:rsidTr="004508C7">
        <w:trPr>
          <w:gridAfter w:val="1"/>
          <w:wAfter w:w="7195" w:type="dxa"/>
          <w:trHeight w:val="231"/>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rsidP="004508C7">
            <w:pPr>
              <w:rPr>
                <w:lang w:eastAsia="en-US"/>
              </w:rPr>
            </w:pPr>
            <w:r w:rsidRPr="005D548E">
              <w:rPr>
                <w:lang w:eastAsia="en-US"/>
              </w:rPr>
              <w:t>10.00 – přednáška PhDr. Svobody pro pedagog. pracovníky</w:t>
            </w:r>
          </w:p>
        </w:tc>
      </w:tr>
      <w:tr w:rsidR="005D548E" w:rsidRPr="005D548E" w:rsidTr="004508C7">
        <w:trPr>
          <w:gridAfter w:val="1"/>
          <w:wAfter w:w="7195" w:type="dxa"/>
          <w:trHeight w:val="25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rsidP="004508C7">
            <w:pPr>
              <w:rPr>
                <w:lang w:eastAsia="en-US"/>
              </w:rPr>
            </w:pPr>
            <w:r w:rsidRPr="005D548E">
              <w:rPr>
                <w:lang w:eastAsia="en-US"/>
              </w:rPr>
              <w:t xml:space="preserve">Letové ukázky dravců – </w:t>
            </w:r>
            <w:proofErr w:type="spellStart"/>
            <w:r w:rsidRPr="005D548E">
              <w:rPr>
                <w:lang w:eastAsia="en-US"/>
              </w:rPr>
              <w:t>Seiferos</w:t>
            </w:r>
            <w:proofErr w:type="spellEnd"/>
            <w:r w:rsidRPr="005D548E">
              <w:rPr>
                <w:lang w:eastAsia="en-US"/>
              </w:rPr>
              <w:t xml:space="preserve"> – </w:t>
            </w:r>
          </w:p>
        </w:tc>
      </w:tr>
      <w:tr w:rsidR="005D548E" w:rsidRPr="005D548E" w:rsidTr="004508C7">
        <w:trPr>
          <w:gridAfter w:val="1"/>
          <w:wAfter w:w="7195" w:type="dxa"/>
          <w:trHeight w:val="184"/>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rsidP="004508C7">
            <w:pPr>
              <w:rPr>
                <w:lang w:eastAsia="en-US"/>
              </w:rPr>
            </w:pPr>
            <w:r w:rsidRPr="005D548E">
              <w:rPr>
                <w:lang w:eastAsia="en-US"/>
              </w:rPr>
              <w:t>Poskytování první pomoci – 1. stupeň – Den zdraví</w:t>
            </w:r>
          </w:p>
        </w:tc>
      </w:tr>
      <w:tr w:rsidR="005D548E" w:rsidRPr="005D548E" w:rsidTr="004508C7">
        <w:trPr>
          <w:gridAfter w:val="1"/>
          <w:wAfter w:w="7195" w:type="dxa"/>
          <w:trHeight w:val="246"/>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rsidP="004508C7">
            <w:pPr>
              <w:rPr>
                <w:lang w:eastAsia="en-US"/>
              </w:rPr>
            </w:pPr>
            <w:r w:rsidRPr="005D548E">
              <w:rPr>
                <w:lang w:eastAsia="en-US"/>
              </w:rPr>
              <w:t xml:space="preserve">Den zdraví – 2. stupeň </w:t>
            </w:r>
          </w:p>
        </w:tc>
      </w:tr>
      <w:tr w:rsidR="005D548E" w:rsidRPr="005D548E" w:rsidTr="004508C7">
        <w:trPr>
          <w:gridAfter w:val="1"/>
          <w:wAfter w:w="7195" w:type="dxa"/>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rsidP="004508C7">
            <w:pPr>
              <w:rPr>
                <w:lang w:eastAsia="en-US"/>
              </w:rPr>
            </w:pPr>
            <w:r w:rsidRPr="005D548E">
              <w:rPr>
                <w:lang w:eastAsia="en-US"/>
              </w:rPr>
              <w:t>Etické dílny: Jak se stát dobrým kamarádem – 4.A, B</w:t>
            </w:r>
          </w:p>
        </w:tc>
      </w:tr>
      <w:tr w:rsidR="005D548E" w:rsidRPr="005D548E" w:rsidTr="004508C7">
        <w:trPr>
          <w:gridAfter w:val="1"/>
          <w:wAfter w:w="7195" w:type="dxa"/>
          <w:trHeight w:val="184"/>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rsidP="004508C7">
            <w:pPr>
              <w:rPr>
                <w:lang w:eastAsia="en-US"/>
              </w:rPr>
            </w:pPr>
            <w:r w:rsidRPr="005D548E">
              <w:rPr>
                <w:lang w:eastAsia="en-US"/>
              </w:rPr>
              <w:t xml:space="preserve">Přednáška: </w:t>
            </w:r>
            <w:proofErr w:type="spellStart"/>
            <w:r w:rsidRPr="005D548E">
              <w:rPr>
                <w:lang w:eastAsia="en-US"/>
              </w:rPr>
              <w:t>Kyberkriminalita</w:t>
            </w:r>
            <w:proofErr w:type="spellEnd"/>
            <w:r w:rsidRPr="005D548E">
              <w:rPr>
                <w:lang w:eastAsia="en-US"/>
              </w:rPr>
              <w:t xml:space="preserve"> – 6.A – B</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Etické dílny:  Život v mediální džungli – 6. A,B</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Květen</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Etické dílny:  Moc slova – 7.A,B</w:t>
            </w:r>
          </w:p>
        </w:tc>
      </w:tr>
      <w:tr w:rsidR="005D548E" w:rsidRPr="005D548E" w:rsidTr="004508C7">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Květen</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CB29FA" w:rsidRDefault="005D548E">
            <w:pPr>
              <w:rPr>
                <w:lang w:eastAsia="en-US"/>
              </w:rPr>
            </w:pPr>
            <w:r w:rsidRPr="00CB29FA">
              <w:rPr>
                <w:lang w:eastAsia="en-US"/>
              </w:rPr>
              <w:t xml:space="preserve">Přednáška Green </w:t>
            </w:r>
            <w:proofErr w:type="spellStart"/>
            <w:r w:rsidRPr="00CB29FA">
              <w:rPr>
                <w:lang w:eastAsia="en-US"/>
              </w:rPr>
              <w:t>life</w:t>
            </w:r>
            <w:proofErr w:type="spellEnd"/>
          </w:p>
        </w:tc>
        <w:tc>
          <w:tcPr>
            <w:tcW w:w="7195" w:type="dxa"/>
            <w:tcBorders>
              <w:top w:val="nil"/>
              <w:left w:val="single" w:sz="4" w:space="0" w:color="auto"/>
              <w:bottom w:val="nil"/>
              <w:right w:val="single" w:sz="4" w:space="0" w:color="auto"/>
            </w:tcBorders>
            <w:shd w:val="clear" w:color="auto" w:fill="auto"/>
          </w:tcPr>
          <w:p w:rsidR="005D548E" w:rsidRPr="00CB29FA" w:rsidRDefault="005D548E">
            <w:pPr>
              <w:rPr>
                <w:lang w:eastAsia="en-US"/>
              </w:rPr>
            </w:pP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9.AB – okresní soud Hodonín</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4.A – </w:t>
            </w:r>
            <w:proofErr w:type="spellStart"/>
            <w:r w:rsidRPr="005D548E">
              <w:rPr>
                <w:lang w:eastAsia="en-US"/>
              </w:rPr>
              <w:t>dopr</w:t>
            </w:r>
            <w:proofErr w:type="spellEnd"/>
            <w:r w:rsidRPr="005D548E">
              <w:rPr>
                <w:lang w:eastAsia="en-US"/>
              </w:rPr>
              <w:t xml:space="preserve">. hřiště Veselí </w:t>
            </w:r>
          </w:p>
        </w:tc>
      </w:tr>
      <w:tr w:rsidR="005D548E" w:rsidRPr="005D548E" w:rsidTr="004508C7">
        <w:trPr>
          <w:gridAfter w:val="1"/>
          <w:wAfter w:w="7195" w:type="dxa"/>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4.B – </w:t>
            </w:r>
            <w:proofErr w:type="spellStart"/>
            <w:r w:rsidRPr="005D548E">
              <w:rPr>
                <w:lang w:eastAsia="en-US"/>
              </w:rPr>
              <w:t>dopr</w:t>
            </w:r>
            <w:proofErr w:type="spellEnd"/>
            <w:r w:rsidRPr="005D548E">
              <w:rPr>
                <w:lang w:eastAsia="en-US"/>
              </w:rPr>
              <w:t xml:space="preserve">. hřiště Veselí –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rPr>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9.AB – přednáška: Trestní odpovědnost mládeže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Červen</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 xml:space="preserve">3.A – </w:t>
            </w:r>
            <w:proofErr w:type="spellStart"/>
            <w:r w:rsidRPr="005D548E">
              <w:rPr>
                <w:lang w:eastAsia="en-US"/>
              </w:rPr>
              <w:t>dopr</w:t>
            </w:r>
            <w:proofErr w:type="spellEnd"/>
            <w:r w:rsidRPr="005D548E">
              <w:rPr>
                <w:lang w:eastAsia="en-US"/>
              </w:rPr>
              <w:t xml:space="preserve">. hřiště Veselí </w:t>
            </w:r>
          </w:p>
        </w:tc>
      </w:tr>
      <w:tr w:rsidR="005D548E" w:rsidRPr="005D548E" w:rsidTr="004508C7">
        <w:trPr>
          <w:gridAfter w:val="1"/>
          <w:wAfter w:w="7195" w:type="dxa"/>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Celoročně</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rPr>
                <w:lang w:eastAsia="en-US"/>
              </w:rPr>
            </w:pPr>
            <w:r w:rsidRPr="005D548E">
              <w:rPr>
                <w:lang w:eastAsia="en-US"/>
              </w:rPr>
              <w:t>Ovoce do škol – 1. a 2. stupeň</w:t>
            </w:r>
          </w:p>
        </w:tc>
      </w:tr>
    </w:tbl>
    <w:p w:rsidR="005D548E" w:rsidRPr="005D548E" w:rsidRDefault="005D548E" w:rsidP="005D548E">
      <w:pPr>
        <w:pStyle w:val="Bezmezer"/>
        <w:jc w:val="both"/>
        <w:rPr>
          <w:rFonts w:ascii="Times New Roman" w:eastAsia="Times New Roman" w:hAnsi="Times New Roman" w:cs="Times New Roman"/>
          <w:b/>
          <w:sz w:val="24"/>
          <w:szCs w:val="24"/>
          <w:u w:val="single"/>
        </w:rPr>
      </w:pPr>
    </w:p>
    <w:p w:rsidR="005D548E" w:rsidRPr="005D548E" w:rsidRDefault="005D548E" w:rsidP="005D548E">
      <w:pPr>
        <w:pStyle w:val="Bezmezer"/>
        <w:jc w:val="both"/>
        <w:rPr>
          <w:rFonts w:ascii="Times New Roman" w:hAnsi="Times New Roman" w:cs="Times New Roman"/>
          <w:b/>
          <w:color w:val="E36C0A" w:themeColor="accent6" w:themeShade="BF"/>
          <w:sz w:val="24"/>
          <w:szCs w:val="24"/>
          <w:u w:val="single"/>
        </w:rPr>
      </w:pPr>
    </w:p>
    <w:p w:rsidR="005D548E" w:rsidRPr="005D548E" w:rsidRDefault="005D548E" w:rsidP="005D548E">
      <w:pPr>
        <w:pStyle w:val="Bezmezer"/>
        <w:jc w:val="both"/>
        <w:rPr>
          <w:rFonts w:ascii="Times New Roman" w:hAnsi="Times New Roman" w:cs="Times New Roman"/>
          <w:b/>
          <w:sz w:val="24"/>
          <w:szCs w:val="24"/>
          <w:u w:val="single"/>
        </w:rPr>
      </w:pPr>
    </w:p>
    <w:p w:rsidR="005D548E" w:rsidRPr="005D548E" w:rsidRDefault="005D548E" w:rsidP="004508C7">
      <w:pPr>
        <w:pStyle w:val="Bezmezer"/>
        <w:jc w:val="both"/>
        <w:rPr>
          <w:rFonts w:ascii="Times New Roman" w:hAnsi="Times New Roman" w:cs="Times New Roman"/>
          <w:b/>
          <w:sz w:val="24"/>
          <w:szCs w:val="24"/>
          <w:u w:val="single"/>
        </w:rPr>
      </w:pPr>
      <w:r w:rsidRPr="005D548E">
        <w:rPr>
          <w:rFonts w:ascii="Times New Roman" w:hAnsi="Times New Roman" w:cs="Times New Roman"/>
          <w:b/>
          <w:sz w:val="24"/>
          <w:szCs w:val="24"/>
          <w:u w:val="single"/>
        </w:rPr>
        <w:t>Oblast školní psycholožky – Mgr. Michaela Hlaváčková</w:t>
      </w:r>
    </w:p>
    <w:p w:rsidR="005D548E" w:rsidRPr="005D548E" w:rsidRDefault="005D548E" w:rsidP="004508C7">
      <w:pPr>
        <w:pStyle w:val="Bezmezer"/>
        <w:jc w:val="both"/>
        <w:rPr>
          <w:rFonts w:ascii="Times New Roman" w:hAnsi="Times New Roman" w:cs="Times New Roman"/>
          <w:b/>
          <w:sz w:val="24"/>
          <w:szCs w:val="24"/>
          <w:u w:val="single"/>
        </w:rPr>
      </w:pP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Školní psycholožka pracovala na naší škole na poloviční úvazek, pracovní poměr ukončila k 31. 5. 2019.  </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Ve školním roce pokračovala ve vyšetřování žáků s výukovými nebo výchovnými obtížemi. Formou třídnických hodin dlouhodobě pracovala s kolektivem žáků 7. A třídy za účasti třídní učitelky a asistentky pedagoga. Účastnila se zápisu dětí do 1. tříd. Uskutečnila vyšetření zaměřené na profesní orientaci – Testy profesní orientace u žáků 9. ročníku. Poskytla následnou konzultaci několika žákům a jejich zákonným zástupcům k výsledkům šetření pro výběr vhodné střední školy.</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Průběžně poskytovala konzultace pedagogickým pracovníkům, kteří se na ni obrátili s žádostí o radu. </w:t>
      </w:r>
    </w:p>
    <w:p w:rsidR="005D548E" w:rsidRDefault="005D548E" w:rsidP="004508C7">
      <w:pPr>
        <w:pStyle w:val="Bezmezer"/>
        <w:ind w:firstLine="708"/>
        <w:jc w:val="both"/>
        <w:rPr>
          <w:rFonts w:ascii="Times New Roman" w:hAnsi="Times New Roman" w:cs="Times New Roman"/>
          <w:b/>
          <w:bCs/>
          <w:sz w:val="24"/>
          <w:szCs w:val="24"/>
          <w:u w:val="single"/>
        </w:rPr>
      </w:pPr>
    </w:p>
    <w:p w:rsidR="004508C7" w:rsidRPr="005D548E" w:rsidRDefault="004508C7" w:rsidP="004508C7">
      <w:pPr>
        <w:pStyle w:val="Bezmezer"/>
        <w:ind w:firstLine="708"/>
        <w:jc w:val="both"/>
        <w:rPr>
          <w:rFonts w:ascii="Times New Roman" w:hAnsi="Times New Roman" w:cs="Times New Roman"/>
          <w:b/>
          <w:bCs/>
          <w:sz w:val="24"/>
          <w:szCs w:val="24"/>
          <w:u w:val="single"/>
        </w:rPr>
      </w:pPr>
    </w:p>
    <w:p w:rsidR="005D548E" w:rsidRPr="005D548E" w:rsidRDefault="005D548E" w:rsidP="004508C7">
      <w:pPr>
        <w:spacing w:after="240"/>
      </w:pPr>
      <w:r w:rsidRPr="005D548E">
        <w:rPr>
          <w:b/>
          <w:u w:val="single"/>
        </w:rPr>
        <w:t>K</w:t>
      </w:r>
      <w:r w:rsidRPr="005D548E">
        <w:rPr>
          <w:b/>
          <w:bCs/>
          <w:u w:val="single"/>
        </w:rPr>
        <w:t>ariérní poradenství – Mgr. Jitka Syrová</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I v letošním školním roce jsme na naší škole informovali vycházející žáky a jejich rodiče o volbě povolání, přijímacím řízení a podání přihlášek na SŠ. Své služby jsme rozšířili o několik aktivit:</w:t>
      </w:r>
    </w:p>
    <w:p w:rsidR="005D548E" w:rsidRPr="005D548E" w:rsidRDefault="005D548E" w:rsidP="004508C7">
      <w:pPr>
        <w:pStyle w:val="Bezmezer"/>
        <w:numPr>
          <w:ilvl w:val="0"/>
          <w:numId w:val="27"/>
        </w:numPr>
        <w:jc w:val="both"/>
        <w:rPr>
          <w:rFonts w:ascii="Times New Roman" w:hAnsi="Times New Roman" w:cs="Times New Roman"/>
          <w:sz w:val="24"/>
          <w:szCs w:val="24"/>
        </w:rPr>
      </w:pPr>
      <w:r w:rsidRPr="005D548E">
        <w:rPr>
          <w:rFonts w:ascii="Times New Roman" w:hAnsi="Times New Roman" w:cs="Times New Roman"/>
          <w:sz w:val="24"/>
          <w:szCs w:val="24"/>
        </w:rPr>
        <w:t>Rodičům byl na začátku školního roku poskytnut informativní leták (</w:t>
      </w:r>
      <w:hyperlink r:id="rId10" w:history="1">
        <w:r w:rsidRPr="005D548E">
          <w:rPr>
            <w:rStyle w:val="Hypertextovodkaz"/>
            <w:rFonts w:ascii="Times New Roman" w:hAnsi="Times New Roman" w:cs="Times New Roman"/>
            <w:sz w:val="24"/>
            <w:szCs w:val="24"/>
          </w:rPr>
          <w:t>www.iskola.cz</w:t>
        </w:r>
      </w:hyperlink>
      <w:r w:rsidRPr="005D548E">
        <w:rPr>
          <w:rFonts w:ascii="Times New Roman" w:hAnsi="Times New Roman" w:cs="Times New Roman"/>
          <w:sz w:val="24"/>
          <w:szCs w:val="24"/>
        </w:rPr>
        <w:t>) o školních akcích týkajících se profesní orientace.</w:t>
      </w:r>
    </w:p>
    <w:p w:rsidR="005D548E" w:rsidRPr="005D548E" w:rsidRDefault="005D548E" w:rsidP="004508C7">
      <w:pPr>
        <w:pStyle w:val="Bezmezer"/>
        <w:numPr>
          <w:ilvl w:val="0"/>
          <w:numId w:val="27"/>
        </w:numPr>
        <w:jc w:val="both"/>
        <w:rPr>
          <w:rFonts w:ascii="Times New Roman" w:hAnsi="Times New Roman" w:cs="Times New Roman"/>
          <w:sz w:val="24"/>
          <w:szCs w:val="24"/>
        </w:rPr>
      </w:pPr>
      <w:r w:rsidRPr="005D548E">
        <w:rPr>
          <w:rFonts w:ascii="Times New Roman" w:hAnsi="Times New Roman" w:cs="Times New Roman"/>
          <w:sz w:val="24"/>
          <w:szCs w:val="24"/>
        </w:rPr>
        <w:t xml:space="preserve">Se žáky 8. a 9. ročníku proběhla beseda s výchovnou poradkyní o volbě povolání a možnostech studia. </w:t>
      </w:r>
    </w:p>
    <w:p w:rsidR="005D548E" w:rsidRPr="005D548E" w:rsidRDefault="005D548E" w:rsidP="004508C7">
      <w:pPr>
        <w:pStyle w:val="Bezmezer"/>
        <w:numPr>
          <w:ilvl w:val="0"/>
          <w:numId w:val="27"/>
        </w:numPr>
        <w:jc w:val="both"/>
        <w:rPr>
          <w:rFonts w:ascii="Times New Roman" w:hAnsi="Times New Roman" w:cs="Times New Roman"/>
          <w:sz w:val="24"/>
          <w:szCs w:val="24"/>
        </w:rPr>
      </w:pPr>
      <w:r w:rsidRPr="005D548E">
        <w:rPr>
          <w:rFonts w:ascii="Times New Roman" w:hAnsi="Times New Roman" w:cs="Times New Roman"/>
          <w:sz w:val="24"/>
          <w:szCs w:val="24"/>
        </w:rPr>
        <w:t>Proběhlo testování žáků 9. ročníku - Testy profesní orientace. Výsledky testů měli možnost (i s rodiči) konzultovat se školní psycholožkou.</w:t>
      </w:r>
    </w:p>
    <w:p w:rsidR="005D548E" w:rsidRPr="005D548E" w:rsidRDefault="005D548E" w:rsidP="004508C7">
      <w:pPr>
        <w:pStyle w:val="Bezmezer"/>
        <w:numPr>
          <w:ilvl w:val="0"/>
          <w:numId w:val="27"/>
        </w:numPr>
        <w:jc w:val="both"/>
        <w:rPr>
          <w:rFonts w:ascii="Times New Roman" w:hAnsi="Times New Roman" w:cs="Times New Roman"/>
          <w:sz w:val="24"/>
          <w:szCs w:val="24"/>
        </w:rPr>
      </w:pPr>
      <w:r w:rsidRPr="005D548E">
        <w:rPr>
          <w:rFonts w:ascii="Times New Roman" w:hAnsi="Times New Roman" w:cs="Times New Roman"/>
          <w:sz w:val="24"/>
          <w:szCs w:val="24"/>
        </w:rPr>
        <w:lastRenderedPageBreak/>
        <w:t>Proběhly 2 informativní schůzky (12. 11. a 24. 1.) se zástupkyní školy a  výchovnou poradkyní o přijímacím řízení a podání přihlášek na SŠ pro žáky (9., 8. a 5. ročníku) a jejich rodiče.</w:t>
      </w:r>
    </w:p>
    <w:p w:rsidR="005D548E" w:rsidRPr="005D548E" w:rsidRDefault="005D548E" w:rsidP="004508C7">
      <w:pPr>
        <w:pStyle w:val="Bezmezer"/>
        <w:ind w:firstLine="360"/>
        <w:jc w:val="both"/>
        <w:rPr>
          <w:rFonts w:ascii="Times New Roman" w:hAnsi="Times New Roman" w:cs="Times New Roman"/>
          <w:sz w:val="24"/>
          <w:szCs w:val="24"/>
        </w:rPr>
      </w:pPr>
      <w:r w:rsidRPr="005D548E">
        <w:rPr>
          <w:rFonts w:ascii="Times New Roman" w:hAnsi="Times New Roman" w:cs="Times New Roman"/>
          <w:sz w:val="24"/>
          <w:szCs w:val="24"/>
        </w:rPr>
        <w:t>V listopadu byly vydány pěti žákyním přihlášky a ZL na SŠ s talentovou zkouškou. Během února byly všem žákům 9. ročníku, čtyřem žákům 8. ročníku a třem žákům 5. ročníku vytištěny a předány přihlášky na SŠ. Začátkem března zákonní zástupci měli možnost vyzvednutí zápisových lístků ve 4 termínech.</w:t>
      </w:r>
    </w:p>
    <w:p w:rsidR="005D548E" w:rsidRPr="005D548E" w:rsidRDefault="005D548E" w:rsidP="004508C7">
      <w:pPr>
        <w:pStyle w:val="Bezmezer"/>
        <w:ind w:firstLine="360"/>
        <w:jc w:val="both"/>
        <w:rPr>
          <w:rFonts w:ascii="Times New Roman" w:hAnsi="Times New Roman" w:cs="Times New Roman"/>
          <w:sz w:val="24"/>
          <w:szCs w:val="24"/>
        </w:rPr>
      </w:pPr>
      <w:r w:rsidRPr="005D548E">
        <w:rPr>
          <w:rFonts w:ascii="Times New Roman" w:hAnsi="Times New Roman" w:cs="Times New Roman"/>
          <w:sz w:val="24"/>
          <w:szCs w:val="24"/>
        </w:rPr>
        <w:t xml:space="preserve">Intenzivní poradenství v oblasti profesní orientace probíhá již u žáků 8. tříd.     </w:t>
      </w:r>
    </w:p>
    <w:p w:rsidR="005D548E" w:rsidRDefault="005D548E" w:rsidP="004508C7">
      <w:pPr>
        <w:pStyle w:val="Bezmezer"/>
        <w:ind w:firstLine="360"/>
        <w:jc w:val="both"/>
        <w:rPr>
          <w:rFonts w:ascii="Times New Roman" w:hAnsi="Times New Roman" w:cs="Times New Roman"/>
          <w:sz w:val="24"/>
          <w:szCs w:val="24"/>
          <w:u w:val="single"/>
        </w:rPr>
      </w:pPr>
    </w:p>
    <w:p w:rsidR="00CB29FA" w:rsidRPr="005D548E" w:rsidRDefault="00CB29FA" w:rsidP="005D548E">
      <w:pPr>
        <w:pStyle w:val="Bezmezer"/>
        <w:spacing w:line="360" w:lineRule="auto"/>
        <w:ind w:firstLine="360"/>
        <w:jc w:val="both"/>
        <w:rPr>
          <w:rFonts w:ascii="Times New Roman" w:hAnsi="Times New Roman" w:cs="Times New Roman"/>
          <w:sz w:val="24"/>
          <w:szCs w:val="24"/>
          <w:u w:val="single"/>
        </w:rPr>
      </w:pPr>
    </w:p>
    <w:p w:rsidR="005D548E" w:rsidRPr="005D548E" w:rsidRDefault="005D548E" w:rsidP="005D548E">
      <w:pPr>
        <w:pStyle w:val="Bezmezer"/>
        <w:spacing w:line="360" w:lineRule="auto"/>
        <w:ind w:firstLine="360"/>
        <w:jc w:val="both"/>
        <w:rPr>
          <w:rFonts w:ascii="Times New Roman" w:hAnsi="Times New Roman" w:cs="Times New Roman"/>
          <w:b/>
          <w:sz w:val="24"/>
          <w:szCs w:val="24"/>
        </w:rPr>
      </w:pPr>
      <w:r w:rsidRPr="005D548E">
        <w:rPr>
          <w:rFonts w:ascii="Times New Roman" w:hAnsi="Times New Roman" w:cs="Times New Roman"/>
          <w:b/>
          <w:sz w:val="24"/>
          <w:szCs w:val="24"/>
          <w:u w:val="single"/>
        </w:rPr>
        <w:t>Přehled uskutečněných aktivit:</w:t>
      </w:r>
    </w:p>
    <w:p w:rsidR="005D548E" w:rsidRPr="005D548E" w:rsidRDefault="005D548E" w:rsidP="005D548E">
      <w:pPr>
        <w:rPr>
          <w:b/>
          <w:color w:val="E36C0A" w:themeColor="accent6" w:themeShade="BF"/>
        </w:rPr>
      </w:pPr>
    </w:p>
    <w:tbl>
      <w:tblPr>
        <w:tblStyle w:val="Mkatabulky"/>
        <w:tblW w:w="8928" w:type="dxa"/>
        <w:tblLook w:val="04A0" w:firstRow="1" w:lastRow="0" w:firstColumn="1" w:lastColumn="0" w:noHBand="0" w:noVBand="1"/>
      </w:tblPr>
      <w:tblGrid>
        <w:gridCol w:w="1058"/>
        <w:gridCol w:w="3760"/>
        <w:gridCol w:w="1879"/>
        <w:gridCol w:w="2231"/>
      </w:tblGrid>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26. 9.</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Veletrh vzdělávání  </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Kyjov</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A, B</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4. 10.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Veletrh vzdělávání  </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Hodonín</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A, B</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Říjen</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rozdány Atlasy školství</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9.A,B + 4 žáci 8. roč.</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9. 11.</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Dny řemesel – SOU Havlíčkova</w:t>
            </w:r>
            <w:r w:rsidRPr="004508C7">
              <w:rPr>
                <w:rFonts w:ascii="Times New Roman" w:hAnsi="Times New Roman" w:cs="Times New Roman"/>
                <w:bCs/>
                <w:sz w:val="24"/>
                <w:szCs w:val="24"/>
                <w:lang w:eastAsia="en-US"/>
              </w:rPr>
              <w:t>, Kyjov</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Kyjov</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bCs/>
                <w:sz w:val="24"/>
                <w:szCs w:val="24"/>
                <w:lang w:eastAsia="en-US"/>
              </w:rPr>
              <w:t xml:space="preserve">chlapci 9. ročníku + 2 </w:t>
            </w:r>
            <w:proofErr w:type="spellStart"/>
            <w:r w:rsidRPr="004508C7">
              <w:rPr>
                <w:rFonts w:ascii="Times New Roman" w:hAnsi="Times New Roman" w:cs="Times New Roman"/>
                <w:bCs/>
                <w:sz w:val="24"/>
                <w:szCs w:val="24"/>
                <w:lang w:eastAsia="en-US"/>
              </w:rPr>
              <w:t>chl</w:t>
            </w:r>
            <w:proofErr w:type="spellEnd"/>
            <w:r w:rsidRPr="004508C7">
              <w:rPr>
                <w:rFonts w:ascii="Times New Roman" w:hAnsi="Times New Roman" w:cs="Times New Roman"/>
                <w:bCs/>
                <w:sz w:val="24"/>
                <w:szCs w:val="24"/>
                <w:lang w:eastAsia="en-US"/>
              </w:rPr>
              <w:t xml:space="preserve">. z 8. </w:t>
            </w:r>
            <w:proofErr w:type="spellStart"/>
            <w:r w:rsidRPr="004508C7">
              <w:rPr>
                <w:rFonts w:ascii="Times New Roman" w:hAnsi="Times New Roman" w:cs="Times New Roman"/>
                <w:bCs/>
                <w:sz w:val="24"/>
                <w:szCs w:val="24"/>
                <w:lang w:eastAsia="en-US"/>
              </w:rPr>
              <w:t>roč</w:t>
            </w:r>
            <w:proofErr w:type="spellEnd"/>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12. 11.</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Návštěva zástupců SŠ</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ročník</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12. 11.</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1. informativní schůzka pro rodiče žáků 9., 8. a 5. ročníku - přijímačky</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rodiče</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22. 11.</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proofErr w:type="spellStart"/>
            <w:r w:rsidRPr="004508C7">
              <w:rPr>
                <w:rFonts w:ascii="Times New Roman" w:hAnsi="Times New Roman" w:cs="Times New Roman"/>
                <w:sz w:val="24"/>
                <w:szCs w:val="24"/>
                <w:lang w:eastAsia="en-US"/>
              </w:rPr>
              <w:t>Gastroden</w:t>
            </w:r>
            <w:proofErr w:type="spellEnd"/>
            <w:r w:rsidRPr="004508C7">
              <w:rPr>
                <w:rFonts w:ascii="Times New Roman" w:hAnsi="Times New Roman" w:cs="Times New Roman"/>
                <w:sz w:val="24"/>
                <w:szCs w:val="24"/>
                <w:lang w:eastAsia="en-US"/>
              </w:rPr>
              <w:t xml:space="preserve"> -  </w:t>
            </w:r>
            <w:hyperlink r:id="rId11" w:history="1">
              <w:r w:rsidRPr="004508C7">
                <w:rPr>
                  <w:rStyle w:val="Hypertextovodkaz"/>
                  <w:rFonts w:ascii="Times New Roman" w:hAnsi="Times New Roman" w:cs="Times New Roman"/>
                  <w:bCs/>
                  <w:sz w:val="24"/>
                  <w:szCs w:val="24"/>
                  <w:u w:val="none"/>
                  <w:lang w:eastAsia="en-US"/>
                </w:rPr>
                <w:t>SŠ</w:t>
              </w:r>
              <w:r w:rsidRPr="004508C7">
                <w:rPr>
                  <w:rStyle w:val="Hypertextovodkaz"/>
                  <w:rFonts w:ascii="Times New Roman" w:hAnsi="Times New Roman" w:cs="Times New Roman"/>
                  <w:sz w:val="24"/>
                  <w:szCs w:val="24"/>
                  <w:u w:val="none"/>
                  <w:lang w:eastAsia="en-US"/>
                </w:rPr>
                <w:t xml:space="preserve"> GHL Bzenec</w:t>
              </w:r>
            </w:hyperlink>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I. st., II. st.</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10. 1.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bCs/>
                <w:sz w:val="24"/>
                <w:szCs w:val="24"/>
                <w:lang w:eastAsia="en-US"/>
              </w:rPr>
            </w:pPr>
            <w:r w:rsidRPr="004508C7">
              <w:rPr>
                <w:rFonts w:ascii="Times New Roman" w:hAnsi="Times New Roman" w:cs="Times New Roman"/>
                <w:bCs/>
                <w:sz w:val="24"/>
                <w:szCs w:val="24"/>
                <w:lang w:eastAsia="en-US"/>
              </w:rPr>
              <w:t>Přednáška Mgr. Mrkva - předškoláci</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bCs/>
                <w:sz w:val="24"/>
                <w:szCs w:val="24"/>
                <w:lang w:eastAsia="en-US"/>
              </w:rPr>
              <w:t>rodiče předškoláků</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24. 1.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2. informativní schůzka pro rodiče žáků 9., 8. a 5. ročníku - přijímačky</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rodiče</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Únor</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bCs/>
                <w:sz w:val="24"/>
                <w:szCs w:val="24"/>
                <w:lang w:eastAsia="en-US"/>
              </w:rPr>
              <w:t>Vydání vytištěných přihlášek</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8. a 5. ročník</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11., 12., 14. 3.</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Vydání zápisových lístků</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Zák. zástupci žáků </w:t>
            </w:r>
          </w:p>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8. a 5. ročníků</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19. 3.</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Dny řemesel – SOU</w:t>
            </w:r>
            <w:r w:rsidRPr="004508C7">
              <w:rPr>
                <w:rFonts w:ascii="Times New Roman" w:hAnsi="Times New Roman" w:cs="Times New Roman"/>
                <w:bCs/>
                <w:sz w:val="24"/>
                <w:szCs w:val="24"/>
                <w:lang w:eastAsia="en-US"/>
              </w:rPr>
              <w:t xml:space="preserve"> Kyjov</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Kyjov</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bCs/>
                <w:sz w:val="24"/>
                <w:szCs w:val="24"/>
                <w:lang w:eastAsia="en-US"/>
              </w:rPr>
              <w:t>chlapci 8. ročníku</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22. 3.</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Módní show SŠ Strážnice</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Veselí n/Mor.</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8. ročník</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2., 3. 4.</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bCs/>
                <w:sz w:val="24"/>
                <w:szCs w:val="24"/>
                <w:lang w:eastAsia="en-US"/>
              </w:rPr>
              <w:t>Zápis dětí do 1. tříd</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předškoláci + rodiče</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15., 16. 4.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Úřad práce Hodonín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Hodonín</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8. ročník</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5. 6.</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Schůzka s rodiči budoucích prvňáčků</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ZŠ Bzenec</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rodiče</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20. 6.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SOŠ Strážnice – workshopy</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SOŠ Strážnice</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8. ročník</w:t>
            </w:r>
          </w:p>
        </w:tc>
      </w:tr>
      <w:tr w:rsidR="005D548E" w:rsidRPr="004508C7" w:rsidTr="004508C7">
        <w:trPr>
          <w:trHeight w:val="397"/>
        </w:trPr>
        <w:tc>
          <w:tcPr>
            <w:tcW w:w="6697"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5D548E" w:rsidRPr="004508C7" w:rsidRDefault="005D548E" w:rsidP="004508C7">
            <w:pPr>
              <w:pStyle w:val="Bezmezer"/>
              <w:rPr>
                <w:rFonts w:ascii="Times New Roman" w:eastAsia="Times New Roman" w:hAnsi="Times New Roman" w:cs="Times New Roman"/>
                <w:sz w:val="24"/>
                <w:szCs w:val="24"/>
                <w:lang w:eastAsia="en-US"/>
              </w:rPr>
            </w:pPr>
          </w:p>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Prezentace SŠ prostřednictvím zástupců SŠ na ZŠ Bzenec</w:t>
            </w:r>
          </w:p>
        </w:tc>
        <w:tc>
          <w:tcPr>
            <w:tcW w:w="223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5D548E" w:rsidRPr="004508C7" w:rsidRDefault="005D548E" w:rsidP="004508C7">
            <w:pPr>
              <w:pStyle w:val="Bezmezer"/>
              <w:rPr>
                <w:rFonts w:ascii="Times New Roman" w:eastAsia="Times New Roman" w:hAnsi="Times New Roman" w:cs="Times New Roman"/>
                <w:sz w:val="24"/>
                <w:szCs w:val="24"/>
                <w:lang w:eastAsia="en-US"/>
              </w:rPr>
            </w:pP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16. 10.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SOŠ Strážnice</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4508C7" w:rsidRDefault="005D548E" w:rsidP="004508C7">
            <w:pPr>
              <w:pStyle w:val="Bezmezer"/>
              <w:rPr>
                <w:rFonts w:ascii="Times New Roman" w:eastAsia="Times New Roman" w:hAnsi="Times New Roman" w:cs="Times New Roman"/>
                <w:sz w:val="24"/>
                <w:szCs w:val="24"/>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ročník</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23. 10.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SŠPU Hodonín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4508C7" w:rsidRDefault="005D548E" w:rsidP="004508C7">
            <w:pPr>
              <w:pStyle w:val="Bezmezer"/>
              <w:rPr>
                <w:rFonts w:ascii="Times New Roman" w:eastAsia="Times New Roman" w:hAnsi="Times New Roman" w:cs="Times New Roman"/>
                <w:sz w:val="24"/>
                <w:szCs w:val="24"/>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ročník</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7. 11.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OA Veselí nad Moravou</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4508C7" w:rsidRDefault="005D548E" w:rsidP="004508C7">
            <w:pPr>
              <w:pStyle w:val="Bezmezer"/>
              <w:rPr>
                <w:rFonts w:ascii="Times New Roman" w:eastAsia="Times New Roman" w:hAnsi="Times New Roman" w:cs="Times New Roman"/>
                <w:sz w:val="24"/>
                <w:szCs w:val="24"/>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ročník</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 xml:space="preserve">16. 11. </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OA Uh. Hradiště</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4508C7" w:rsidRDefault="005D548E" w:rsidP="004508C7">
            <w:pPr>
              <w:pStyle w:val="Bezmezer"/>
              <w:rPr>
                <w:rFonts w:ascii="Times New Roman" w:eastAsia="Times New Roman" w:hAnsi="Times New Roman" w:cs="Times New Roman"/>
                <w:sz w:val="24"/>
                <w:szCs w:val="24"/>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ročník</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lastRenderedPageBreak/>
              <w:t>23. 11.</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ISŠ Hodonín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4508C7" w:rsidRDefault="005D548E" w:rsidP="004508C7">
            <w:pPr>
              <w:pStyle w:val="Bezmezer"/>
              <w:rPr>
                <w:rFonts w:ascii="Times New Roman" w:eastAsia="Times New Roman" w:hAnsi="Times New Roman" w:cs="Times New Roman"/>
                <w:sz w:val="24"/>
                <w:szCs w:val="24"/>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ročník</w:t>
            </w:r>
          </w:p>
        </w:tc>
      </w:tr>
      <w:tr w:rsidR="005D548E" w:rsidRPr="004508C7" w:rsidTr="004508C7">
        <w:trPr>
          <w:trHeight w:val="397"/>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7. 12.</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PGS Strážnice</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4508C7" w:rsidRDefault="005D548E" w:rsidP="004508C7">
            <w:pPr>
              <w:pStyle w:val="Bezmezer"/>
              <w:rPr>
                <w:rFonts w:ascii="Times New Roman" w:eastAsia="Times New Roman" w:hAnsi="Times New Roman" w:cs="Times New Roman"/>
                <w:sz w:val="24"/>
                <w:szCs w:val="24"/>
                <w:lang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4508C7" w:rsidRDefault="005D548E" w:rsidP="004508C7">
            <w:pPr>
              <w:pStyle w:val="Bezmezer"/>
              <w:rPr>
                <w:rFonts w:ascii="Times New Roman" w:eastAsia="Times New Roman" w:hAnsi="Times New Roman" w:cs="Times New Roman"/>
                <w:sz w:val="24"/>
                <w:szCs w:val="24"/>
                <w:lang w:eastAsia="en-US"/>
              </w:rPr>
            </w:pPr>
            <w:r w:rsidRPr="004508C7">
              <w:rPr>
                <w:rFonts w:ascii="Times New Roman" w:hAnsi="Times New Roman" w:cs="Times New Roman"/>
                <w:sz w:val="24"/>
                <w:szCs w:val="24"/>
                <w:lang w:eastAsia="en-US"/>
              </w:rPr>
              <w:t>9. ročník</w:t>
            </w:r>
          </w:p>
        </w:tc>
      </w:tr>
    </w:tbl>
    <w:p w:rsidR="005D548E" w:rsidRPr="005D548E" w:rsidRDefault="005D548E" w:rsidP="005D548E">
      <w:pPr>
        <w:spacing w:before="120" w:after="240"/>
        <w:rPr>
          <w:b/>
          <w:u w:val="single"/>
        </w:rPr>
      </w:pPr>
      <w:r w:rsidRPr="005D548E">
        <w:rPr>
          <w:b/>
          <w:u w:val="single"/>
        </w:rPr>
        <w:t>Přehled umístění vycházejících žáků:</w:t>
      </w:r>
    </w:p>
    <w:tbl>
      <w:tblPr>
        <w:tblpPr w:leftFromText="141" w:rightFromText="141" w:bottomFromText="160" w:vertAnchor="text" w:horzAnchor="margin" w:tblpY="87"/>
        <w:tblW w:w="868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79"/>
        <w:gridCol w:w="830"/>
        <w:gridCol w:w="945"/>
        <w:gridCol w:w="945"/>
        <w:gridCol w:w="1123"/>
        <w:gridCol w:w="986"/>
        <w:gridCol w:w="1190"/>
        <w:gridCol w:w="1283"/>
      </w:tblGrid>
      <w:tr w:rsidR="005D548E" w:rsidRPr="005D548E" w:rsidTr="004508C7">
        <w:trPr>
          <w:trHeight w:val="308"/>
        </w:trPr>
        <w:tc>
          <w:tcPr>
            <w:tcW w:w="1379" w:type="dxa"/>
            <w:vMerge w:val="restart"/>
            <w:tcBorders>
              <w:top w:val="double" w:sz="12" w:space="0" w:color="auto"/>
              <w:left w:val="double" w:sz="12" w:space="0" w:color="auto"/>
              <w:bottom w:val="single" w:sz="24" w:space="0" w:color="auto"/>
              <w:right w:val="single" w:sz="24" w:space="0" w:color="auto"/>
            </w:tcBorders>
            <w:shd w:val="clear" w:color="auto" w:fill="auto"/>
            <w:vAlign w:val="center"/>
          </w:tcPr>
          <w:p w:rsidR="005D548E" w:rsidRPr="005D548E" w:rsidRDefault="005D548E">
            <w:pPr>
              <w:spacing w:line="256" w:lineRule="auto"/>
              <w:jc w:val="center"/>
              <w:rPr>
                <w:caps/>
                <w:lang w:eastAsia="en-US"/>
              </w:rPr>
            </w:pPr>
          </w:p>
        </w:tc>
        <w:tc>
          <w:tcPr>
            <w:tcW w:w="2720" w:type="dxa"/>
            <w:gridSpan w:val="3"/>
            <w:tcBorders>
              <w:top w:val="double" w:sz="12" w:space="0" w:color="auto"/>
              <w:left w:val="single" w:sz="24" w:space="0" w:color="auto"/>
              <w:bottom w:val="single" w:sz="12" w:space="0" w:color="auto"/>
              <w:right w:val="single" w:sz="24" w:space="0" w:color="auto"/>
            </w:tcBorders>
            <w:shd w:val="clear" w:color="auto" w:fill="auto"/>
            <w:vAlign w:val="center"/>
            <w:hideMark/>
          </w:tcPr>
          <w:p w:rsidR="005D548E" w:rsidRPr="005D548E" w:rsidRDefault="005D548E">
            <w:pPr>
              <w:spacing w:line="256" w:lineRule="auto"/>
              <w:jc w:val="center"/>
              <w:rPr>
                <w:b/>
                <w:caps/>
                <w:lang w:eastAsia="en-US"/>
              </w:rPr>
            </w:pPr>
            <w:r w:rsidRPr="005D548E">
              <w:rPr>
                <w:b/>
                <w:caps/>
                <w:lang w:eastAsia="en-US"/>
              </w:rPr>
              <w:t>Gymnázium</w:t>
            </w:r>
          </w:p>
        </w:tc>
        <w:tc>
          <w:tcPr>
            <w:tcW w:w="2109" w:type="dxa"/>
            <w:gridSpan w:val="2"/>
            <w:tcBorders>
              <w:top w:val="double" w:sz="12" w:space="0" w:color="auto"/>
              <w:left w:val="single" w:sz="24" w:space="0" w:color="auto"/>
              <w:bottom w:val="single" w:sz="12" w:space="0" w:color="auto"/>
              <w:right w:val="single" w:sz="24" w:space="0" w:color="auto"/>
            </w:tcBorders>
            <w:shd w:val="clear" w:color="auto" w:fill="auto"/>
            <w:vAlign w:val="center"/>
            <w:hideMark/>
          </w:tcPr>
          <w:p w:rsidR="005D548E" w:rsidRPr="005D548E" w:rsidRDefault="005D548E">
            <w:pPr>
              <w:spacing w:line="256" w:lineRule="auto"/>
              <w:jc w:val="center"/>
              <w:rPr>
                <w:b/>
                <w:caps/>
                <w:lang w:eastAsia="en-US"/>
              </w:rPr>
            </w:pPr>
            <w:r w:rsidRPr="005D548E">
              <w:rPr>
                <w:b/>
                <w:caps/>
                <w:lang w:eastAsia="en-US"/>
              </w:rPr>
              <w:t>SŠ - SOU</w:t>
            </w:r>
          </w:p>
        </w:tc>
        <w:tc>
          <w:tcPr>
            <w:tcW w:w="1190" w:type="dxa"/>
            <w:tcBorders>
              <w:top w:val="double" w:sz="12" w:space="0" w:color="auto"/>
              <w:left w:val="single" w:sz="24" w:space="0" w:color="auto"/>
              <w:bottom w:val="single" w:sz="12" w:space="0" w:color="000000"/>
              <w:right w:val="single" w:sz="24" w:space="0" w:color="auto"/>
            </w:tcBorders>
            <w:shd w:val="clear" w:color="auto" w:fill="auto"/>
            <w:vAlign w:val="center"/>
            <w:hideMark/>
          </w:tcPr>
          <w:p w:rsidR="005D548E" w:rsidRPr="005D548E" w:rsidRDefault="005D548E">
            <w:pPr>
              <w:spacing w:line="256" w:lineRule="auto"/>
              <w:jc w:val="center"/>
              <w:rPr>
                <w:caps/>
                <w:lang w:eastAsia="en-US"/>
              </w:rPr>
            </w:pPr>
            <w:r w:rsidRPr="005D548E">
              <w:rPr>
                <w:b/>
                <w:caps/>
                <w:lang w:eastAsia="en-US"/>
              </w:rPr>
              <w:t>SŠ</w:t>
            </w:r>
          </w:p>
        </w:tc>
        <w:tc>
          <w:tcPr>
            <w:tcW w:w="1283" w:type="dxa"/>
            <w:vMerge w:val="restart"/>
            <w:tcBorders>
              <w:top w:val="double" w:sz="12" w:space="0" w:color="auto"/>
              <w:left w:val="single" w:sz="24" w:space="0" w:color="auto"/>
              <w:bottom w:val="single" w:sz="24" w:space="0" w:color="auto"/>
              <w:right w:val="double" w:sz="12" w:space="0" w:color="auto"/>
            </w:tcBorders>
            <w:shd w:val="clear" w:color="auto" w:fill="auto"/>
            <w:vAlign w:val="center"/>
            <w:hideMark/>
          </w:tcPr>
          <w:p w:rsidR="005D548E" w:rsidRPr="005D548E" w:rsidRDefault="005D548E">
            <w:pPr>
              <w:spacing w:line="256" w:lineRule="auto"/>
              <w:jc w:val="center"/>
              <w:rPr>
                <w:b/>
                <w:caps/>
                <w:lang w:eastAsia="en-US"/>
              </w:rPr>
            </w:pPr>
            <w:r w:rsidRPr="005D548E">
              <w:rPr>
                <w:b/>
                <w:caps/>
                <w:lang w:eastAsia="en-US"/>
              </w:rPr>
              <w:t>Celkem</w:t>
            </w:r>
          </w:p>
        </w:tc>
      </w:tr>
      <w:tr w:rsidR="005D548E" w:rsidRPr="005D548E" w:rsidTr="004508C7">
        <w:trPr>
          <w:trHeight w:val="186"/>
        </w:trPr>
        <w:tc>
          <w:tcPr>
            <w:tcW w:w="0" w:type="auto"/>
            <w:vMerge/>
            <w:tcBorders>
              <w:top w:val="double" w:sz="12" w:space="0" w:color="auto"/>
              <w:left w:val="double" w:sz="12" w:space="0" w:color="auto"/>
              <w:bottom w:val="single" w:sz="24" w:space="0" w:color="auto"/>
              <w:right w:val="single" w:sz="24" w:space="0" w:color="auto"/>
            </w:tcBorders>
            <w:shd w:val="clear" w:color="auto" w:fill="auto"/>
            <w:vAlign w:val="center"/>
            <w:hideMark/>
          </w:tcPr>
          <w:p w:rsidR="005D548E" w:rsidRPr="005D548E" w:rsidRDefault="005D548E">
            <w:pPr>
              <w:rPr>
                <w:caps/>
                <w:lang w:eastAsia="en-US"/>
              </w:rPr>
            </w:pPr>
          </w:p>
        </w:tc>
        <w:tc>
          <w:tcPr>
            <w:tcW w:w="830" w:type="dxa"/>
            <w:tcBorders>
              <w:top w:val="single" w:sz="12" w:space="0" w:color="auto"/>
              <w:left w:val="single" w:sz="24" w:space="0" w:color="auto"/>
              <w:bottom w:val="single" w:sz="24" w:space="0" w:color="auto"/>
              <w:right w:val="single" w:sz="12"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8 letá</w:t>
            </w:r>
          </w:p>
        </w:tc>
        <w:tc>
          <w:tcPr>
            <w:tcW w:w="945" w:type="dxa"/>
            <w:tcBorders>
              <w:top w:val="single" w:sz="12" w:space="0" w:color="auto"/>
              <w:left w:val="single" w:sz="12" w:space="0" w:color="auto"/>
              <w:bottom w:val="single" w:sz="24" w:space="0" w:color="auto"/>
              <w:right w:val="single" w:sz="12"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4 letá</w:t>
            </w:r>
          </w:p>
        </w:tc>
        <w:tc>
          <w:tcPr>
            <w:tcW w:w="945" w:type="dxa"/>
            <w:tcBorders>
              <w:top w:val="single" w:sz="12" w:space="0" w:color="auto"/>
              <w:left w:val="single" w:sz="12" w:space="0" w:color="auto"/>
              <w:bottom w:val="single" w:sz="24" w:space="0" w:color="auto"/>
              <w:right w:val="single" w:sz="2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6 letá</w:t>
            </w:r>
          </w:p>
        </w:tc>
        <w:tc>
          <w:tcPr>
            <w:tcW w:w="1123" w:type="dxa"/>
            <w:tcBorders>
              <w:top w:val="single" w:sz="12" w:space="0" w:color="auto"/>
              <w:left w:val="single" w:sz="24" w:space="0" w:color="auto"/>
              <w:bottom w:val="single" w:sz="24" w:space="0" w:color="auto"/>
              <w:right w:val="single" w:sz="12" w:space="0" w:color="auto"/>
            </w:tcBorders>
            <w:shd w:val="clear" w:color="auto" w:fill="auto"/>
            <w:vAlign w:val="center"/>
            <w:hideMark/>
          </w:tcPr>
          <w:p w:rsidR="005D548E" w:rsidRPr="005D548E" w:rsidRDefault="005D548E">
            <w:pPr>
              <w:spacing w:line="256" w:lineRule="auto"/>
              <w:jc w:val="center"/>
              <w:rPr>
                <w:b/>
                <w:caps/>
                <w:lang w:eastAsia="en-US"/>
              </w:rPr>
            </w:pPr>
            <w:r w:rsidRPr="005D548E">
              <w:rPr>
                <w:b/>
                <w:lang w:eastAsia="en-US"/>
              </w:rPr>
              <w:t>maturita</w:t>
            </w:r>
          </w:p>
        </w:tc>
        <w:tc>
          <w:tcPr>
            <w:tcW w:w="986" w:type="dxa"/>
            <w:tcBorders>
              <w:top w:val="single" w:sz="12" w:space="0" w:color="auto"/>
              <w:left w:val="single" w:sz="12" w:space="0" w:color="auto"/>
              <w:bottom w:val="single" w:sz="24" w:space="0" w:color="auto"/>
              <w:right w:val="single" w:sz="2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 xml:space="preserve">výuční </w:t>
            </w:r>
          </w:p>
          <w:p w:rsidR="005D548E" w:rsidRPr="005D548E" w:rsidRDefault="005D548E">
            <w:pPr>
              <w:spacing w:line="256" w:lineRule="auto"/>
              <w:jc w:val="center"/>
              <w:rPr>
                <w:caps/>
                <w:lang w:eastAsia="en-US"/>
              </w:rPr>
            </w:pPr>
            <w:r w:rsidRPr="005D548E">
              <w:rPr>
                <w:lang w:eastAsia="en-US"/>
              </w:rPr>
              <w:t>list</w:t>
            </w:r>
          </w:p>
        </w:tc>
        <w:tc>
          <w:tcPr>
            <w:tcW w:w="1190" w:type="dxa"/>
            <w:tcBorders>
              <w:top w:val="single" w:sz="12" w:space="0" w:color="000000"/>
              <w:left w:val="single" w:sz="24" w:space="0" w:color="auto"/>
              <w:bottom w:val="single" w:sz="24" w:space="0" w:color="auto"/>
              <w:right w:val="single" w:sz="24" w:space="0" w:color="auto"/>
            </w:tcBorders>
            <w:shd w:val="clear" w:color="auto" w:fill="auto"/>
            <w:vAlign w:val="center"/>
            <w:hideMark/>
          </w:tcPr>
          <w:p w:rsidR="005D548E" w:rsidRPr="005D548E" w:rsidRDefault="005D548E">
            <w:pPr>
              <w:spacing w:line="256" w:lineRule="auto"/>
              <w:jc w:val="center"/>
              <w:rPr>
                <w:b/>
                <w:caps/>
                <w:lang w:eastAsia="en-US"/>
              </w:rPr>
            </w:pPr>
            <w:r w:rsidRPr="005D548E">
              <w:rPr>
                <w:b/>
                <w:shd w:val="clear" w:color="auto" w:fill="D9D9D9"/>
                <w:lang w:eastAsia="en-US"/>
              </w:rPr>
              <w:t>umělecká</w:t>
            </w:r>
          </w:p>
        </w:tc>
        <w:tc>
          <w:tcPr>
            <w:tcW w:w="0" w:type="auto"/>
            <w:vMerge/>
            <w:tcBorders>
              <w:top w:val="double" w:sz="12" w:space="0" w:color="auto"/>
              <w:left w:val="single" w:sz="24" w:space="0" w:color="auto"/>
              <w:bottom w:val="single" w:sz="24" w:space="0" w:color="auto"/>
              <w:right w:val="double" w:sz="12" w:space="0" w:color="auto"/>
            </w:tcBorders>
            <w:shd w:val="clear" w:color="auto" w:fill="auto"/>
            <w:vAlign w:val="center"/>
            <w:hideMark/>
          </w:tcPr>
          <w:p w:rsidR="005D548E" w:rsidRPr="005D548E" w:rsidRDefault="005D548E">
            <w:pPr>
              <w:rPr>
                <w:b/>
                <w:caps/>
                <w:lang w:eastAsia="en-US"/>
              </w:rPr>
            </w:pPr>
          </w:p>
        </w:tc>
      </w:tr>
      <w:tr w:rsidR="005D548E" w:rsidRPr="005D548E" w:rsidTr="004508C7">
        <w:trPr>
          <w:trHeight w:val="284"/>
        </w:trPr>
        <w:tc>
          <w:tcPr>
            <w:tcW w:w="1379" w:type="dxa"/>
            <w:tcBorders>
              <w:top w:val="single" w:sz="24" w:space="0" w:color="auto"/>
              <w:left w:val="double" w:sz="12"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rPr>
                <w:b/>
                <w:lang w:eastAsia="en-US"/>
              </w:rPr>
            </w:pPr>
            <w:r w:rsidRPr="005D548E">
              <w:rPr>
                <w:b/>
                <w:lang w:eastAsia="en-US"/>
              </w:rPr>
              <w:t xml:space="preserve"> V. A</w:t>
            </w:r>
          </w:p>
        </w:tc>
        <w:tc>
          <w:tcPr>
            <w:tcW w:w="830" w:type="dxa"/>
            <w:tcBorders>
              <w:top w:val="single" w:sz="24" w:space="0" w:color="auto"/>
              <w:left w:val="single" w:sz="24" w:space="0" w:color="auto"/>
              <w:bottom w:val="single" w:sz="6" w:space="0" w:color="000000"/>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0</w:t>
            </w:r>
          </w:p>
        </w:tc>
        <w:tc>
          <w:tcPr>
            <w:tcW w:w="945" w:type="dxa"/>
            <w:tcBorders>
              <w:top w:val="single" w:sz="24" w:space="0" w:color="auto"/>
              <w:left w:val="single" w:sz="12" w:space="0" w:color="auto"/>
              <w:bottom w:val="single" w:sz="6" w:space="0" w:color="000000"/>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45" w:type="dxa"/>
            <w:tcBorders>
              <w:top w:val="single" w:sz="24" w:space="0" w:color="auto"/>
              <w:left w:val="single" w:sz="12" w:space="0" w:color="auto"/>
              <w:bottom w:val="single" w:sz="6" w:space="0" w:color="000000"/>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123" w:type="dxa"/>
            <w:tcBorders>
              <w:top w:val="single" w:sz="24" w:space="0" w:color="auto"/>
              <w:left w:val="single" w:sz="24" w:space="0" w:color="auto"/>
              <w:bottom w:val="single" w:sz="6" w:space="0" w:color="000000"/>
              <w:right w:val="single" w:sz="8"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86" w:type="dxa"/>
            <w:tcBorders>
              <w:top w:val="single" w:sz="24" w:space="0" w:color="auto"/>
              <w:left w:val="single" w:sz="8" w:space="0" w:color="auto"/>
              <w:bottom w:val="single" w:sz="6" w:space="0" w:color="000000"/>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190" w:type="dxa"/>
            <w:tcBorders>
              <w:top w:val="single" w:sz="24" w:space="0" w:color="auto"/>
              <w:left w:val="single" w:sz="24" w:space="0" w:color="auto"/>
              <w:bottom w:val="single" w:sz="6" w:space="0" w:color="000000"/>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283" w:type="dxa"/>
            <w:tcBorders>
              <w:top w:val="single" w:sz="24" w:space="0" w:color="auto"/>
              <w:left w:val="single" w:sz="24" w:space="0" w:color="auto"/>
              <w:bottom w:val="single" w:sz="6" w:space="0" w:color="000000"/>
              <w:right w:val="double" w:sz="12"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0</w:t>
            </w:r>
          </w:p>
        </w:tc>
      </w:tr>
      <w:tr w:rsidR="005D548E" w:rsidRPr="005D548E" w:rsidTr="004508C7">
        <w:trPr>
          <w:trHeight w:val="295"/>
        </w:trPr>
        <w:tc>
          <w:tcPr>
            <w:tcW w:w="1379" w:type="dxa"/>
            <w:tcBorders>
              <w:top w:val="single" w:sz="4" w:space="0" w:color="auto"/>
              <w:left w:val="double" w:sz="12"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rPr>
                <w:b/>
                <w:lang w:eastAsia="en-US"/>
              </w:rPr>
            </w:pPr>
            <w:r w:rsidRPr="005D548E">
              <w:rPr>
                <w:b/>
                <w:lang w:eastAsia="en-US"/>
              </w:rPr>
              <w:t xml:space="preserve"> V. B</w:t>
            </w:r>
          </w:p>
        </w:tc>
        <w:tc>
          <w:tcPr>
            <w:tcW w:w="830" w:type="dxa"/>
            <w:tcBorders>
              <w:top w:val="single" w:sz="6" w:space="0" w:color="000000"/>
              <w:left w:val="single" w:sz="24" w:space="0" w:color="auto"/>
              <w:bottom w:val="single" w:sz="4" w:space="0" w:color="auto"/>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0</w:t>
            </w:r>
          </w:p>
        </w:tc>
        <w:tc>
          <w:tcPr>
            <w:tcW w:w="945" w:type="dxa"/>
            <w:tcBorders>
              <w:top w:val="single" w:sz="6" w:space="0" w:color="000000"/>
              <w:left w:val="single" w:sz="12" w:space="0" w:color="auto"/>
              <w:bottom w:val="single" w:sz="4" w:space="0" w:color="auto"/>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45" w:type="dxa"/>
            <w:tcBorders>
              <w:top w:val="single" w:sz="6" w:space="0" w:color="000000"/>
              <w:left w:val="single" w:sz="12"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123" w:type="dxa"/>
            <w:tcBorders>
              <w:top w:val="single" w:sz="6" w:space="0" w:color="000000"/>
              <w:left w:val="single" w:sz="24" w:space="0" w:color="auto"/>
              <w:bottom w:val="single" w:sz="4" w:space="0" w:color="auto"/>
              <w:right w:val="single" w:sz="8"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86" w:type="dxa"/>
            <w:tcBorders>
              <w:top w:val="single" w:sz="6" w:space="0" w:color="000000"/>
              <w:left w:val="single" w:sz="8"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190" w:type="dxa"/>
            <w:tcBorders>
              <w:top w:val="single" w:sz="6" w:space="0" w:color="000000"/>
              <w:left w:val="single" w:sz="24"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283" w:type="dxa"/>
            <w:tcBorders>
              <w:top w:val="single" w:sz="6" w:space="0" w:color="000000"/>
              <w:left w:val="single" w:sz="24" w:space="0" w:color="auto"/>
              <w:bottom w:val="single" w:sz="4" w:space="0" w:color="auto"/>
              <w:right w:val="double" w:sz="12"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0</w:t>
            </w:r>
          </w:p>
        </w:tc>
      </w:tr>
      <w:tr w:rsidR="005D548E" w:rsidRPr="005D548E" w:rsidTr="004508C7">
        <w:trPr>
          <w:trHeight w:val="295"/>
        </w:trPr>
        <w:tc>
          <w:tcPr>
            <w:tcW w:w="1379" w:type="dxa"/>
            <w:tcBorders>
              <w:top w:val="single" w:sz="4" w:space="0" w:color="auto"/>
              <w:left w:val="double" w:sz="12"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rPr>
                <w:b/>
                <w:lang w:eastAsia="en-US"/>
              </w:rPr>
            </w:pPr>
            <w:r w:rsidRPr="005D548E">
              <w:rPr>
                <w:b/>
                <w:lang w:eastAsia="en-US"/>
              </w:rPr>
              <w:t xml:space="preserve"> VIII. A</w:t>
            </w:r>
          </w:p>
        </w:tc>
        <w:tc>
          <w:tcPr>
            <w:tcW w:w="830" w:type="dxa"/>
            <w:tcBorders>
              <w:top w:val="single" w:sz="6" w:space="0" w:color="000000"/>
              <w:left w:val="single" w:sz="24" w:space="0" w:color="auto"/>
              <w:bottom w:val="single" w:sz="4" w:space="0" w:color="auto"/>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45" w:type="dxa"/>
            <w:tcBorders>
              <w:top w:val="single" w:sz="6" w:space="0" w:color="000000"/>
              <w:left w:val="single" w:sz="12" w:space="0" w:color="auto"/>
              <w:bottom w:val="single" w:sz="4" w:space="0" w:color="auto"/>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45" w:type="dxa"/>
            <w:tcBorders>
              <w:top w:val="single" w:sz="6" w:space="0" w:color="000000"/>
              <w:left w:val="single" w:sz="12"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123" w:type="dxa"/>
            <w:tcBorders>
              <w:top w:val="single" w:sz="6" w:space="0" w:color="000000"/>
              <w:left w:val="single" w:sz="24" w:space="0" w:color="auto"/>
              <w:bottom w:val="single" w:sz="4" w:space="0" w:color="auto"/>
              <w:right w:val="single" w:sz="8"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86" w:type="dxa"/>
            <w:tcBorders>
              <w:top w:val="single" w:sz="6" w:space="0" w:color="000000"/>
              <w:left w:val="single" w:sz="8"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1</w:t>
            </w:r>
          </w:p>
        </w:tc>
        <w:tc>
          <w:tcPr>
            <w:tcW w:w="1190" w:type="dxa"/>
            <w:tcBorders>
              <w:top w:val="single" w:sz="6" w:space="0" w:color="000000"/>
              <w:left w:val="single" w:sz="24"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283" w:type="dxa"/>
            <w:tcBorders>
              <w:top w:val="single" w:sz="6" w:space="0" w:color="000000"/>
              <w:left w:val="single" w:sz="24" w:space="0" w:color="auto"/>
              <w:bottom w:val="single" w:sz="4" w:space="0" w:color="auto"/>
              <w:right w:val="double" w:sz="12"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1</w:t>
            </w:r>
          </w:p>
        </w:tc>
      </w:tr>
      <w:tr w:rsidR="005D548E" w:rsidRPr="005D548E" w:rsidTr="004508C7">
        <w:trPr>
          <w:trHeight w:val="295"/>
        </w:trPr>
        <w:tc>
          <w:tcPr>
            <w:tcW w:w="1379" w:type="dxa"/>
            <w:tcBorders>
              <w:top w:val="single" w:sz="4" w:space="0" w:color="auto"/>
              <w:left w:val="double" w:sz="12"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rPr>
                <w:b/>
                <w:lang w:eastAsia="en-US"/>
              </w:rPr>
            </w:pPr>
            <w:r w:rsidRPr="005D548E">
              <w:rPr>
                <w:b/>
                <w:lang w:eastAsia="en-US"/>
              </w:rPr>
              <w:t xml:space="preserve"> VIII. B</w:t>
            </w:r>
          </w:p>
        </w:tc>
        <w:tc>
          <w:tcPr>
            <w:tcW w:w="830" w:type="dxa"/>
            <w:tcBorders>
              <w:top w:val="single" w:sz="6" w:space="0" w:color="000000"/>
              <w:left w:val="single" w:sz="24" w:space="0" w:color="auto"/>
              <w:bottom w:val="single" w:sz="4" w:space="0" w:color="auto"/>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45" w:type="dxa"/>
            <w:tcBorders>
              <w:top w:val="single" w:sz="6" w:space="0" w:color="000000"/>
              <w:left w:val="single" w:sz="12" w:space="0" w:color="auto"/>
              <w:bottom w:val="single" w:sz="4" w:space="0" w:color="auto"/>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45" w:type="dxa"/>
            <w:tcBorders>
              <w:top w:val="single" w:sz="6" w:space="0" w:color="000000"/>
              <w:left w:val="single" w:sz="12"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123" w:type="dxa"/>
            <w:tcBorders>
              <w:top w:val="single" w:sz="6" w:space="0" w:color="000000"/>
              <w:left w:val="single" w:sz="24" w:space="0" w:color="auto"/>
              <w:bottom w:val="single" w:sz="4" w:space="0" w:color="auto"/>
              <w:right w:val="single" w:sz="8"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86" w:type="dxa"/>
            <w:tcBorders>
              <w:top w:val="single" w:sz="6" w:space="0" w:color="000000"/>
              <w:left w:val="single" w:sz="8"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3</w:t>
            </w:r>
          </w:p>
        </w:tc>
        <w:tc>
          <w:tcPr>
            <w:tcW w:w="1190" w:type="dxa"/>
            <w:tcBorders>
              <w:top w:val="single" w:sz="6" w:space="0" w:color="000000"/>
              <w:left w:val="single" w:sz="24"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283" w:type="dxa"/>
            <w:tcBorders>
              <w:top w:val="single" w:sz="6" w:space="0" w:color="000000"/>
              <w:left w:val="single" w:sz="24" w:space="0" w:color="auto"/>
              <w:bottom w:val="single" w:sz="4" w:space="0" w:color="auto"/>
              <w:right w:val="double" w:sz="12"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3</w:t>
            </w:r>
          </w:p>
        </w:tc>
      </w:tr>
      <w:tr w:rsidR="005D548E" w:rsidRPr="005D548E" w:rsidTr="004508C7">
        <w:trPr>
          <w:trHeight w:val="299"/>
        </w:trPr>
        <w:tc>
          <w:tcPr>
            <w:tcW w:w="1379" w:type="dxa"/>
            <w:tcBorders>
              <w:top w:val="single" w:sz="4" w:space="0" w:color="auto"/>
              <w:left w:val="double" w:sz="12" w:space="0" w:color="auto"/>
              <w:bottom w:val="single" w:sz="4" w:space="0" w:color="auto"/>
              <w:right w:val="single" w:sz="24" w:space="0" w:color="auto"/>
            </w:tcBorders>
            <w:shd w:val="clear" w:color="auto" w:fill="auto"/>
            <w:vAlign w:val="center"/>
            <w:hideMark/>
          </w:tcPr>
          <w:p w:rsidR="005D548E" w:rsidRPr="005D548E" w:rsidRDefault="005D548E">
            <w:pPr>
              <w:spacing w:line="256" w:lineRule="auto"/>
              <w:rPr>
                <w:b/>
                <w:lang w:eastAsia="en-US"/>
              </w:rPr>
            </w:pPr>
            <w:r w:rsidRPr="005D548E">
              <w:rPr>
                <w:b/>
                <w:lang w:eastAsia="en-US"/>
              </w:rPr>
              <w:t xml:space="preserve"> IX. A</w:t>
            </w:r>
          </w:p>
        </w:tc>
        <w:tc>
          <w:tcPr>
            <w:tcW w:w="830" w:type="dxa"/>
            <w:tcBorders>
              <w:top w:val="single" w:sz="4" w:space="0" w:color="auto"/>
              <w:left w:val="single" w:sz="24" w:space="0" w:color="auto"/>
              <w:bottom w:val="single" w:sz="6" w:space="0" w:color="000000"/>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45" w:type="dxa"/>
            <w:tcBorders>
              <w:top w:val="single" w:sz="4" w:space="0" w:color="auto"/>
              <w:left w:val="single" w:sz="12" w:space="0" w:color="auto"/>
              <w:bottom w:val="single" w:sz="6" w:space="0" w:color="000000"/>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1</w:t>
            </w:r>
          </w:p>
        </w:tc>
        <w:tc>
          <w:tcPr>
            <w:tcW w:w="945" w:type="dxa"/>
            <w:tcBorders>
              <w:top w:val="single" w:sz="4" w:space="0" w:color="auto"/>
              <w:left w:val="single" w:sz="12" w:space="0" w:color="auto"/>
              <w:bottom w:val="single" w:sz="6" w:space="0" w:color="000000"/>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123" w:type="dxa"/>
            <w:tcBorders>
              <w:top w:val="single" w:sz="4" w:space="0" w:color="auto"/>
              <w:left w:val="single" w:sz="24" w:space="0" w:color="auto"/>
              <w:bottom w:val="single" w:sz="6" w:space="0" w:color="000000"/>
              <w:right w:val="single" w:sz="8"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11</w:t>
            </w:r>
          </w:p>
        </w:tc>
        <w:tc>
          <w:tcPr>
            <w:tcW w:w="986" w:type="dxa"/>
            <w:tcBorders>
              <w:top w:val="single" w:sz="4" w:space="0" w:color="auto"/>
              <w:left w:val="single" w:sz="8" w:space="0" w:color="auto"/>
              <w:bottom w:val="single" w:sz="6" w:space="0" w:color="000000"/>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7</w:t>
            </w:r>
          </w:p>
        </w:tc>
        <w:tc>
          <w:tcPr>
            <w:tcW w:w="1190" w:type="dxa"/>
            <w:tcBorders>
              <w:top w:val="single" w:sz="4" w:space="0" w:color="auto"/>
              <w:left w:val="single" w:sz="24" w:space="0" w:color="auto"/>
              <w:bottom w:val="single" w:sz="6" w:space="0" w:color="000000"/>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1</w:t>
            </w:r>
          </w:p>
        </w:tc>
        <w:tc>
          <w:tcPr>
            <w:tcW w:w="1283" w:type="dxa"/>
            <w:tcBorders>
              <w:top w:val="single" w:sz="4" w:space="0" w:color="auto"/>
              <w:left w:val="single" w:sz="24" w:space="0" w:color="auto"/>
              <w:bottom w:val="single" w:sz="6" w:space="0" w:color="000000"/>
              <w:right w:val="double" w:sz="12"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20</w:t>
            </w:r>
          </w:p>
        </w:tc>
      </w:tr>
      <w:tr w:rsidR="005D548E" w:rsidRPr="005D548E" w:rsidTr="004508C7">
        <w:trPr>
          <w:trHeight w:val="331"/>
        </w:trPr>
        <w:tc>
          <w:tcPr>
            <w:tcW w:w="1379" w:type="dxa"/>
            <w:tcBorders>
              <w:top w:val="single" w:sz="4" w:space="0" w:color="auto"/>
              <w:left w:val="double" w:sz="12" w:space="0" w:color="auto"/>
              <w:bottom w:val="double" w:sz="12" w:space="0" w:color="auto"/>
              <w:right w:val="single" w:sz="24" w:space="0" w:color="auto"/>
            </w:tcBorders>
            <w:shd w:val="clear" w:color="auto" w:fill="auto"/>
            <w:vAlign w:val="center"/>
            <w:hideMark/>
          </w:tcPr>
          <w:p w:rsidR="005D548E" w:rsidRPr="005D548E" w:rsidRDefault="005D548E">
            <w:pPr>
              <w:spacing w:line="256" w:lineRule="auto"/>
              <w:rPr>
                <w:b/>
                <w:lang w:eastAsia="en-US"/>
              </w:rPr>
            </w:pPr>
            <w:r w:rsidRPr="005D548E">
              <w:rPr>
                <w:b/>
                <w:lang w:eastAsia="en-US"/>
              </w:rPr>
              <w:t xml:space="preserve"> IX. B</w:t>
            </w:r>
          </w:p>
        </w:tc>
        <w:tc>
          <w:tcPr>
            <w:tcW w:w="830" w:type="dxa"/>
            <w:tcBorders>
              <w:top w:val="single" w:sz="6" w:space="0" w:color="000000"/>
              <w:left w:val="single" w:sz="24" w:space="0" w:color="auto"/>
              <w:bottom w:val="double" w:sz="12" w:space="0" w:color="auto"/>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945" w:type="dxa"/>
            <w:tcBorders>
              <w:top w:val="single" w:sz="6" w:space="0" w:color="000000"/>
              <w:left w:val="single" w:sz="12" w:space="0" w:color="auto"/>
              <w:bottom w:val="double" w:sz="12" w:space="0" w:color="auto"/>
              <w:right w:val="single" w:sz="12"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0</w:t>
            </w:r>
          </w:p>
        </w:tc>
        <w:tc>
          <w:tcPr>
            <w:tcW w:w="945" w:type="dxa"/>
            <w:tcBorders>
              <w:top w:val="single" w:sz="6" w:space="0" w:color="000000"/>
              <w:left w:val="single" w:sz="12" w:space="0" w:color="auto"/>
              <w:bottom w:val="double" w:sz="12"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w:t>
            </w:r>
          </w:p>
        </w:tc>
        <w:tc>
          <w:tcPr>
            <w:tcW w:w="1123" w:type="dxa"/>
            <w:tcBorders>
              <w:top w:val="single" w:sz="6" w:space="0" w:color="000000"/>
              <w:left w:val="single" w:sz="24" w:space="0" w:color="auto"/>
              <w:bottom w:val="double" w:sz="12" w:space="0" w:color="auto"/>
              <w:right w:val="single" w:sz="8"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11</w:t>
            </w:r>
          </w:p>
        </w:tc>
        <w:tc>
          <w:tcPr>
            <w:tcW w:w="986" w:type="dxa"/>
            <w:tcBorders>
              <w:top w:val="single" w:sz="6" w:space="0" w:color="000000"/>
              <w:left w:val="single" w:sz="8" w:space="0" w:color="auto"/>
              <w:bottom w:val="double" w:sz="12"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5</w:t>
            </w:r>
          </w:p>
        </w:tc>
        <w:tc>
          <w:tcPr>
            <w:tcW w:w="1190" w:type="dxa"/>
            <w:tcBorders>
              <w:top w:val="single" w:sz="6" w:space="0" w:color="000000"/>
              <w:left w:val="single" w:sz="24" w:space="0" w:color="auto"/>
              <w:bottom w:val="double" w:sz="12" w:space="0" w:color="auto"/>
              <w:right w:val="single" w:sz="24" w:space="0" w:color="auto"/>
            </w:tcBorders>
            <w:shd w:val="clear" w:color="auto" w:fill="auto"/>
            <w:vAlign w:val="center"/>
            <w:hideMark/>
          </w:tcPr>
          <w:p w:rsidR="005D548E" w:rsidRPr="005D548E" w:rsidRDefault="005D548E">
            <w:pPr>
              <w:spacing w:line="256" w:lineRule="auto"/>
              <w:jc w:val="center"/>
              <w:rPr>
                <w:i/>
                <w:lang w:eastAsia="en-US"/>
              </w:rPr>
            </w:pPr>
            <w:r w:rsidRPr="005D548E">
              <w:rPr>
                <w:i/>
                <w:lang w:eastAsia="en-US"/>
              </w:rPr>
              <w:t>2</w:t>
            </w:r>
          </w:p>
        </w:tc>
        <w:tc>
          <w:tcPr>
            <w:tcW w:w="1283" w:type="dxa"/>
            <w:tcBorders>
              <w:top w:val="single" w:sz="6" w:space="0" w:color="000000"/>
              <w:left w:val="single" w:sz="24" w:space="0" w:color="auto"/>
              <w:bottom w:val="double" w:sz="12" w:space="0" w:color="auto"/>
              <w:right w:val="double" w:sz="12"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18</w:t>
            </w:r>
          </w:p>
        </w:tc>
      </w:tr>
      <w:tr w:rsidR="005D548E" w:rsidRPr="005D548E" w:rsidTr="004508C7">
        <w:trPr>
          <w:trHeight w:val="307"/>
        </w:trPr>
        <w:tc>
          <w:tcPr>
            <w:tcW w:w="1379" w:type="dxa"/>
            <w:tcBorders>
              <w:top w:val="single" w:sz="24" w:space="0" w:color="auto"/>
              <w:left w:val="double" w:sz="12" w:space="0" w:color="auto"/>
              <w:bottom w:val="double" w:sz="12" w:space="0" w:color="auto"/>
              <w:right w:val="single" w:sz="24" w:space="0" w:color="auto"/>
            </w:tcBorders>
            <w:shd w:val="clear" w:color="auto" w:fill="auto"/>
            <w:vAlign w:val="center"/>
            <w:hideMark/>
          </w:tcPr>
          <w:p w:rsidR="005D548E" w:rsidRPr="005D548E" w:rsidRDefault="005D548E">
            <w:pPr>
              <w:spacing w:line="256" w:lineRule="auto"/>
              <w:rPr>
                <w:b/>
                <w:lang w:eastAsia="en-US"/>
              </w:rPr>
            </w:pPr>
            <w:r w:rsidRPr="005D548E">
              <w:rPr>
                <w:b/>
                <w:lang w:eastAsia="en-US"/>
              </w:rPr>
              <w:t xml:space="preserve"> CELKEM</w:t>
            </w:r>
          </w:p>
        </w:tc>
        <w:tc>
          <w:tcPr>
            <w:tcW w:w="830" w:type="dxa"/>
            <w:tcBorders>
              <w:top w:val="single" w:sz="24" w:space="0" w:color="auto"/>
              <w:left w:val="single" w:sz="24" w:space="0" w:color="auto"/>
              <w:bottom w:val="double" w:sz="12" w:space="0" w:color="auto"/>
              <w:right w:val="single" w:sz="12"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0</w:t>
            </w:r>
          </w:p>
        </w:tc>
        <w:tc>
          <w:tcPr>
            <w:tcW w:w="945" w:type="dxa"/>
            <w:tcBorders>
              <w:top w:val="single" w:sz="24" w:space="0" w:color="auto"/>
              <w:left w:val="single" w:sz="12" w:space="0" w:color="auto"/>
              <w:bottom w:val="double" w:sz="12" w:space="0" w:color="auto"/>
              <w:right w:val="single" w:sz="12"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1</w:t>
            </w:r>
          </w:p>
        </w:tc>
        <w:tc>
          <w:tcPr>
            <w:tcW w:w="945" w:type="dxa"/>
            <w:tcBorders>
              <w:top w:val="single" w:sz="24" w:space="0" w:color="auto"/>
              <w:left w:val="single" w:sz="12" w:space="0" w:color="auto"/>
              <w:bottom w:val="double" w:sz="12" w:space="0" w:color="auto"/>
              <w:right w:val="single" w:sz="24"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0</w:t>
            </w:r>
          </w:p>
        </w:tc>
        <w:tc>
          <w:tcPr>
            <w:tcW w:w="1123" w:type="dxa"/>
            <w:tcBorders>
              <w:top w:val="single" w:sz="24" w:space="0" w:color="auto"/>
              <w:left w:val="single" w:sz="24" w:space="0" w:color="auto"/>
              <w:bottom w:val="double" w:sz="12" w:space="0" w:color="auto"/>
              <w:right w:val="single" w:sz="8"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22</w:t>
            </w:r>
          </w:p>
        </w:tc>
        <w:tc>
          <w:tcPr>
            <w:tcW w:w="986" w:type="dxa"/>
            <w:tcBorders>
              <w:top w:val="single" w:sz="24" w:space="0" w:color="auto"/>
              <w:left w:val="single" w:sz="8" w:space="0" w:color="auto"/>
              <w:bottom w:val="double" w:sz="12" w:space="0" w:color="auto"/>
              <w:right w:val="single" w:sz="4"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16</w:t>
            </w:r>
          </w:p>
        </w:tc>
        <w:tc>
          <w:tcPr>
            <w:tcW w:w="1190" w:type="dxa"/>
            <w:tcBorders>
              <w:top w:val="single" w:sz="24" w:space="0" w:color="auto"/>
              <w:left w:val="single" w:sz="24" w:space="0" w:color="auto"/>
              <w:bottom w:val="double" w:sz="12" w:space="0" w:color="auto"/>
              <w:right w:val="single" w:sz="24"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3</w:t>
            </w:r>
          </w:p>
        </w:tc>
        <w:tc>
          <w:tcPr>
            <w:tcW w:w="1283" w:type="dxa"/>
            <w:tcBorders>
              <w:top w:val="single" w:sz="24" w:space="0" w:color="auto"/>
              <w:left w:val="single" w:sz="24" w:space="0" w:color="auto"/>
              <w:bottom w:val="double" w:sz="12" w:space="0" w:color="auto"/>
              <w:right w:val="double" w:sz="12" w:space="0" w:color="auto"/>
            </w:tcBorders>
            <w:shd w:val="clear" w:color="auto" w:fill="auto"/>
            <w:vAlign w:val="center"/>
            <w:hideMark/>
          </w:tcPr>
          <w:p w:rsidR="005D548E" w:rsidRPr="005D548E" w:rsidRDefault="005D548E">
            <w:pPr>
              <w:spacing w:line="256" w:lineRule="auto"/>
              <w:jc w:val="center"/>
              <w:rPr>
                <w:b/>
                <w:lang w:eastAsia="en-US"/>
              </w:rPr>
            </w:pPr>
            <w:r w:rsidRPr="005D548E">
              <w:rPr>
                <w:b/>
                <w:lang w:eastAsia="en-US"/>
              </w:rPr>
              <w:t>42</w:t>
            </w:r>
          </w:p>
        </w:tc>
      </w:tr>
    </w:tbl>
    <w:p w:rsidR="005D548E" w:rsidRPr="005D548E" w:rsidRDefault="005D548E" w:rsidP="005D548E">
      <w:pPr>
        <w:spacing w:before="120" w:after="240"/>
        <w:rPr>
          <w:bCs/>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134"/>
        <w:gridCol w:w="4395"/>
      </w:tblGrid>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b/>
                <w:lang w:eastAsia="en-US"/>
              </w:rPr>
            </w:pPr>
            <w:r w:rsidRPr="005D548E">
              <w:rPr>
                <w:b/>
                <w:lang w:eastAsia="en-US"/>
              </w:rPr>
              <w:t>gymnázium 8 leté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spacing w:line="256" w:lineRule="auto"/>
              <w:rPr>
                <w:lang w:eastAsia="en-US"/>
              </w:rPr>
            </w:pP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b/>
                <w:lang w:eastAsia="en-US"/>
              </w:rPr>
            </w:pPr>
            <w:r w:rsidRPr="005D548E">
              <w:rPr>
                <w:b/>
                <w:lang w:eastAsia="en-US"/>
              </w:rPr>
              <w:t>gymnázium 4 leté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Hodonín</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5D548E" w:rsidRDefault="005D548E">
            <w:pPr>
              <w:spacing w:line="256" w:lineRule="auto"/>
              <w:jc w:val="center"/>
              <w:rPr>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spacing w:line="256" w:lineRule="auto"/>
              <w:rPr>
                <w:lang w:eastAsia="en-US"/>
              </w:rPr>
            </w:pP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b/>
                <w:lang w:eastAsia="en-US"/>
              </w:rPr>
            </w:pPr>
            <w:r w:rsidRPr="005D548E">
              <w:rPr>
                <w:b/>
                <w:lang w:eastAsia="en-US"/>
              </w:rPr>
              <w:t>SŠ - maturita: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5D548E" w:rsidRDefault="005D548E">
            <w:pPr>
              <w:spacing w:line="256" w:lineRule="auto"/>
              <w:jc w:val="center"/>
              <w:rPr>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spacing w:line="256" w:lineRule="auto"/>
              <w:rPr>
                <w:lang w:eastAsia="en-US"/>
              </w:rPr>
            </w:pP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umělecká – hudba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Brno</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umělecká – grafický design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2 Strážnice</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 xml:space="preserve">předškolní a </w:t>
            </w:r>
            <w:proofErr w:type="spellStart"/>
            <w:r w:rsidRPr="005D548E">
              <w:rPr>
                <w:lang w:eastAsia="en-US"/>
              </w:rPr>
              <w:t>mimošk</w:t>
            </w:r>
            <w:proofErr w:type="spellEnd"/>
            <w:r w:rsidRPr="005D548E">
              <w:rPr>
                <w:lang w:eastAsia="en-US"/>
              </w:rPr>
              <w:t>. 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Kroměříž, 1 Znojmo</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praktická sestra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Uh. Hradiště</w:t>
            </w:r>
          </w:p>
        </w:tc>
      </w:tr>
      <w:tr w:rsidR="005D548E" w:rsidRPr="005D548E" w:rsidTr="004508C7">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obchodní akademie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4</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4 Uh. Hradiště</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Strojírenství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8</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Břeclav, 5 Uh. Hradiště, 2 Strážnice</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Elektrotechnika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Uh. H.</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 xml:space="preserve">mechanik </w:t>
            </w:r>
            <w:proofErr w:type="spellStart"/>
            <w:r w:rsidRPr="005D548E">
              <w:rPr>
                <w:lang w:eastAsia="en-US"/>
              </w:rPr>
              <w:t>instal</w:t>
            </w:r>
            <w:proofErr w:type="spellEnd"/>
            <w:r w:rsidRPr="005D548E">
              <w:rPr>
                <w:lang w:eastAsia="en-US"/>
              </w:rPr>
              <w:t xml:space="preserve">. a </w:t>
            </w:r>
            <w:proofErr w:type="spellStart"/>
            <w:r w:rsidRPr="005D548E">
              <w:rPr>
                <w:lang w:eastAsia="en-US"/>
              </w:rPr>
              <w:t>elektrotech</w:t>
            </w:r>
            <w:proofErr w:type="spellEnd"/>
            <w:r w:rsidRPr="005D548E">
              <w:rPr>
                <w:lang w:eastAsia="en-US"/>
              </w:rPr>
              <w:t>. zařízení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Kyjov</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informační technologie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Hustopeče</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veřejnosprávní činnost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4</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4 Strážnice</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5D548E" w:rsidRDefault="005D548E">
            <w:pPr>
              <w:spacing w:line="256" w:lineRule="auto"/>
              <w:jc w:val="center"/>
              <w:rPr>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spacing w:line="256" w:lineRule="auto"/>
              <w:rPr>
                <w:lang w:eastAsia="en-US"/>
              </w:rPr>
            </w:pP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b/>
                <w:lang w:eastAsia="en-US"/>
              </w:rPr>
            </w:pPr>
            <w:r w:rsidRPr="005D548E">
              <w:rPr>
                <w:b/>
                <w:lang w:eastAsia="en-US"/>
              </w:rPr>
              <w:t>SŠ, SOU – výuční list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48E" w:rsidRPr="005D548E" w:rsidRDefault="005D548E">
            <w:pPr>
              <w:spacing w:line="256" w:lineRule="auto"/>
              <w:jc w:val="center"/>
              <w:rPr>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548E" w:rsidRPr="005D548E" w:rsidRDefault="005D548E">
            <w:pPr>
              <w:spacing w:line="256" w:lineRule="auto"/>
              <w:rPr>
                <w:lang w:eastAsia="en-US"/>
              </w:rPr>
            </w:pP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Aranžér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2 Strážnice</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elektrikář  - silnoproud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Hodonín</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Elektrikář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4</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4 Kyjov</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mechanik opravář motor. vozidel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Brno, 1 Kyjov</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mechanik seřizovač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Staré Město</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strojní mechanik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Kunovice</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obráběč kovů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Veselí n. Mor., 1 Staré Město</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montér suchých staveb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Kyjov</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lesní mechanizátor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Bzenec</w:t>
            </w:r>
          </w:p>
        </w:tc>
      </w:tr>
      <w:tr w:rsidR="005D548E" w:rsidRPr="005D548E" w:rsidTr="004508C7">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 xml:space="preserve">kuchař – číšník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8E" w:rsidRPr="005D548E" w:rsidRDefault="005D548E">
            <w:pPr>
              <w:spacing w:line="256" w:lineRule="auto"/>
              <w:jc w:val="center"/>
              <w:rPr>
                <w:lang w:eastAsia="en-US"/>
              </w:rPr>
            </w:pPr>
            <w:r w:rsidRPr="005D548E">
              <w:rPr>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D548E" w:rsidRPr="005D548E" w:rsidRDefault="005D548E">
            <w:pPr>
              <w:spacing w:line="256" w:lineRule="auto"/>
              <w:rPr>
                <w:lang w:eastAsia="en-US"/>
              </w:rPr>
            </w:pPr>
            <w:r w:rsidRPr="005D548E">
              <w:rPr>
                <w:lang w:eastAsia="en-US"/>
              </w:rPr>
              <w:t>1 Hodonín</w:t>
            </w:r>
          </w:p>
        </w:tc>
      </w:tr>
    </w:tbl>
    <w:p w:rsidR="00CB29FA" w:rsidRDefault="005D548E" w:rsidP="005D548E">
      <w:r w:rsidRPr="005D548E">
        <w:lastRenderedPageBreak/>
        <w:tab/>
      </w:r>
      <w:r w:rsidRPr="005D548E">
        <w:tab/>
      </w:r>
    </w:p>
    <w:p w:rsidR="00CB29FA" w:rsidRDefault="00CB29FA" w:rsidP="005D548E"/>
    <w:p w:rsidR="005D548E" w:rsidRPr="005D548E" w:rsidRDefault="005D548E" w:rsidP="005D548E">
      <w:r w:rsidRPr="005D548E">
        <w:tab/>
      </w:r>
    </w:p>
    <w:p w:rsidR="005D548E" w:rsidRPr="005D548E" w:rsidRDefault="005D548E" w:rsidP="005D548E">
      <w:pPr>
        <w:rPr>
          <w:b/>
          <w:bCs/>
          <w:u w:val="single"/>
        </w:rPr>
      </w:pPr>
    </w:p>
    <w:p w:rsidR="005D548E" w:rsidRPr="005D548E" w:rsidRDefault="005D548E" w:rsidP="005D548E">
      <w:r w:rsidRPr="005D548E">
        <w:rPr>
          <w:b/>
          <w:bCs/>
          <w:u w:val="single"/>
        </w:rPr>
        <w:t>Oblast speciálních pedagožek</w:t>
      </w:r>
    </w:p>
    <w:p w:rsidR="005D548E" w:rsidRPr="005D548E" w:rsidRDefault="005D548E" w:rsidP="004508C7">
      <w:pPr>
        <w:pStyle w:val="Bezmezer"/>
        <w:rPr>
          <w:rStyle w:val="Siln"/>
          <w:rFonts w:ascii="Times New Roman" w:hAnsi="Times New Roman" w:cs="Times New Roman"/>
          <w:b w:val="0"/>
          <w:sz w:val="24"/>
          <w:szCs w:val="24"/>
        </w:rPr>
      </w:pPr>
    </w:p>
    <w:p w:rsidR="005D548E" w:rsidRPr="005D548E" w:rsidRDefault="005D548E" w:rsidP="004508C7">
      <w:pPr>
        <w:pStyle w:val="Bezmezer"/>
        <w:rPr>
          <w:rFonts w:ascii="Times New Roman" w:hAnsi="Times New Roman" w:cs="Times New Roman"/>
          <w:sz w:val="24"/>
          <w:szCs w:val="24"/>
        </w:rPr>
      </w:pPr>
      <w:r w:rsidRPr="005D548E">
        <w:rPr>
          <w:rStyle w:val="Siln"/>
          <w:rFonts w:ascii="Times New Roman" w:hAnsi="Times New Roman" w:cs="Times New Roman"/>
          <w:sz w:val="24"/>
          <w:szCs w:val="24"/>
        </w:rPr>
        <w:t xml:space="preserve">Rozdělení speciální pedagogiky </w:t>
      </w:r>
      <w:r w:rsidR="008E6879">
        <w:rPr>
          <w:rStyle w:val="Siln"/>
          <w:rFonts w:ascii="Times New Roman" w:hAnsi="Times New Roman" w:cs="Times New Roman"/>
          <w:sz w:val="24"/>
          <w:szCs w:val="24"/>
        </w:rPr>
        <w:t>na tři oblasti</w:t>
      </w:r>
      <w:r w:rsidRPr="005D548E">
        <w:rPr>
          <w:rStyle w:val="Siln"/>
          <w:rFonts w:ascii="Times New Roman" w:hAnsi="Times New Roman" w:cs="Times New Roman"/>
          <w:sz w:val="24"/>
          <w:szCs w:val="24"/>
        </w:rPr>
        <w:t xml:space="preserve"> se osvědčilo</w:t>
      </w:r>
      <w:r w:rsidR="004508C7">
        <w:rPr>
          <w:rStyle w:val="Siln"/>
          <w:rFonts w:ascii="Times New Roman" w:hAnsi="Times New Roman" w:cs="Times New Roman"/>
          <w:sz w:val="24"/>
          <w:szCs w:val="24"/>
        </w:rPr>
        <w:t>.</w:t>
      </w:r>
    </w:p>
    <w:p w:rsidR="005D548E" w:rsidRPr="005D548E" w:rsidRDefault="005D548E" w:rsidP="004508C7">
      <w:pPr>
        <w:pStyle w:val="Bezmezer"/>
        <w:rPr>
          <w:rStyle w:val="Siln"/>
          <w:rFonts w:ascii="Times New Roman" w:hAnsi="Times New Roman" w:cs="Times New Roman"/>
          <w:color w:val="E36C0A" w:themeColor="accent6" w:themeShade="BF"/>
          <w:sz w:val="24"/>
          <w:szCs w:val="24"/>
        </w:rPr>
      </w:pPr>
    </w:p>
    <w:p w:rsidR="005D548E" w:rsidRDefault="005D548E" w:rsidP="004508C7">
      <w:pPr>
        <w:pStyle w:val="Bezmezer"/>
        <w:rPr>
          <w:rFonts w:ascii="Times New Roman" w:hAnsi="Times New Roman" w:cs="Times New Roman"/>
          <w:b/>
          <w:sz w:val="24"/>
          <w:szCs w:val="24"/>
        </w:rPr>
      </w:pPr>
      <w:r w:rsidRPr="005D548E">
        <w:rPr>
          <w:rStyle w:val="Siln"/>
          <w:rFonts w:ascii="Times New Roman" w:hAnsi="Times New Roman" w:cs="Times New Roman"/>
          <w:sz w:val="24"/>
          <w:szCs w:val="24"/>
        </w:rPr>
        <w:t>Školní speciální pedagog:  </w:t>
      </w:r>
      <w:r w:rsidRPr="005D548E">
        <w:rPr>
          <w:rFonts w:ascii="Times New Roman" w:hAnsi="Times New Roman" w:cs="Times New Roman"/>
          <w:b/>
          <w:sz w:val="24"/>
          <w:szCs w:val="24"/>
        </w:rPr>
        <w:t>Mgr. Lenka Čechová</w:t>
      </w:r>
    </w:p>
    <w:p w:rsidR="005D548E" w:rsidRPr="005D548E" w:rsidRDefault="005D548E" w:rsidP="004508C7">
      <w:pPr>
        <w:ind w:firstLine="708"/>
        <w:jc w:val="both"/>
      </w:pPr>
      <w:r w:rsidRPr="005D548E">
        <w:t>Každý týden probíhaly 2 hodiny pedagogické intervence pro žáky 1. stupně a 1 hodina předmětu speciální pedagogická péče pro žáka 2. stupeň.</w:t>
      </w:r>
    </w:p>
    <w:p w:rsidR="005D548E" w:rsidRPr="005D548E" w:rsidRDefault="005D548E" w:rsidP="004508C7">
      <w:pPr>
        <w:ind w:firstLine="708"/>
        <w:jc w:val="both"/>
      </w:pPr>
      <w:r w:rsidRPr="005D548E">
        <w:t>Edukativně stimulační skupinky pro předškoláky – v součinnosti s učitelkami 1. stupně jsme mohli nabídnout 3 termíny. Ve 2. pololetí proběhlo 3x10 lekcí pro celkově 18 předškoláků v doprovodu rodičů.</w:t>
      </w:r>
    </w:p>
    <w:p w:rsidR="005D548E" w:rsidRPr="005D548E" w:rsidRDefault="005D548E" w:rsidP="004508C7">
      <w:pPr>
        <w:ind w:firstLine="708"/>
        <w:jc w:val="both"/>
      </w:pPr>
      <w:r w:rsidRPr="005D548E">
        <w:t xml:space="preserve">Depistážní šetření v 1. ročníku proběhlo v 1. pololetí. Následovala konzultace výsledků depistážního šetření s třídními učitelkami a s rodiči žáků, u nichž depistáž odhalila či potvrdila oslabení percepcí. Ve druhém pololetí na šetření navázal kroužek Docvičování. Dále bylo dokončeno Depistážního šetření žáků 3. ročníku (ve 2. pololetí 2. ročníku nebylo z organizačních důvodů uzavřeno). Depistážní šetření v 2. ročníku proběhlo ve 2. pololetí. </w:t>
      </w:r>
    </w:p>
    <w:p w:rsidR="005D548E" w:rsidRPr="005D548E" w:rsidRDefault="005D548E" w:rsidP="004508C7">
      <w:pPr>
        <w:ind w:firstLine="708"/>
        <w:jc w:val="both"/>
      </w:pPr>
      <w:r w:rsidRPr="005D548E">
        <w:t>Školní speciální pedagožka pravidelně konzultovala s rodiči potřeby žáka 1. třídy s PO4, třídní učitelkou, asistentkou pedagoga a výchovnou poradkyní. Konzultace probíhaly v průběhu školního roku. Úzká spolupráce s asistentkou pedagoga byla nutná pro tvorbu pomůcek a plánů práce.</w:t>
      </w:r>
    </w:p>
    <w:p w:rsidR="005D548E" w:rsidRPr="005D548E" w:rsidRDefault="005D548E" w:rsidP="004508C7">
      <w:pPr>
        <w:ind w:firstLine="708"/>
        <w:jc w:val="both"/>
      </w:pPr>
      <w:r w:rsidRPr="005D548E">
        <w:t xml:space="preserve">Byla nápomocná při tvorbě IVP a PLPP i projednávání IVP a PLPP s žáky a jejich rodiči. </w:t>
      </w:r>
    </w:p>
    <w:p w:rsidR="005D548E" w:rsidRPr="005D548E" w:rsidRDefault="005D548E" w:rsidP="004508C7">
      <w:pPr>
        <w:ind w:firstLine="708"/>
        <w:jc w:val="both"/>
      </w:pPr>
      <w:r w:rsidRPr="005D548E">
        <w:t>Velmi často jednala s rodiči žáků ohrožených školním neúspěchem a účastnila se jednání s pracovníky PPP a SPC. Ve 2. pololetí přibyly 2 intervenční hodiny – pro nově příchozího žáka 2. ročníku a dalšího žáka předaného z péče PPP.</w:t>
      </w:r>
    </w:p>
    <w:p w:rsidR="005D548E" w:rsidRPr="005D548E" w:rsidRDefault="005D548E" w:rsidP="004508C7">
      <w:pPr>
        <w:pStyle w:val="Bezmezer"/>
        <w:rPr>
          <w:rFonts w:ascii="Times New Roman" w:hAnsi="Times New Roman" w:cs="Times New Roman"/>
          <w:color w:val="E36C0A" w:themeColor="accent6" w:themeShade="BF"/>
          <w:sz w:val="24"/>
          <w:szCs w:val="24"/>
        </w:rPr>
      </w:pPr>
    </w:p>
    <w:p w:rsidR="005D548E" w:rsidRPr="005D548E" w:rsidRDefault="005D548E" w:rsidP="004508C7">
      <w:pPr>
        <w:pStyle w:val="Bezmezer"/>
        <w:rPr>
          <w:rFonts w:ascii="Times New Roman" w:hAnsi="Times New Roman" w:cs="Times New Roman"/>
          <w:b/>
          <w:sz w:val="24"/>
          <w:szCs w:val="24"/>
        </w:rPr>
      </w:pPr>
      <w:r w:rsidRPr="005D548E">
        <w:rPr>
          <w:rFonts w:ascii="Times New Roman" w:hAnsi="Times New Roman" w:cs="Times New Roman"/>
          <w:b/>
          <w:sz w:val="24"/>
          <w:szCs w:val="24"/>
        </w:rPr>
        <w:t>Školní speciální pedagog – Logo: Mgr. Milana Janoušková</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Kroužek logopedie probíhal jednou týdně pro 6 žáků 1. a 2. ročníku a to individuální formou </w:t>
      </w:r>
      <w:r w:rsidRPr="005D548E">
        <w:rPr>
          <w:rFonts w:ascii="Times New Roman" w:hAnsi="Times New Roman" w:cs="Times New Roman"/>
          <w:color w:val="000000"/>
          <w:sz w:val="24"/>
          <w:szCs w:val="24"/>
        </w:rPr>
        <w:t>výuky. Zaměřili</w:t>
      </w:r>
      <w:r w:rsidRPr="005D548E">
        <w:rPr>
          <w:rFonts w:ascii="Times New Roman" w:hAnsi="Times New Roman" w:cs="Times New Roman"/>
          <w:sz w:val="24"/>
          <w:szCs w:val="24"/>
        </w:rPr>
        <w:t xml:space="preserve"> se na reedukaci hlásek, správné dýchání, rozvoj jemné a hrubé motoriky, procvičování zrakového a sluchového vnímání. Děti na začátku výuky dostaly sešitek, do kterého si lepily materiály k procvičování výslovnosti daných hlásek. Většina rodičů s dětmi pravidelně trénovala, pokrok v nápravě byl viditelný.</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t xml:space="preserve">V této oblasti byla navázána </w:t>
      </w:r>
      <w:r w:rsidRPr="005D548E">
        <w:rPr>
          <w:rFonts w:ascii="Times New Roman" w:hAnsi="Times New Roman" w:cs="Times New Roman"/>
          <w:color w:val="000000"/>
          <w:sz w:val="24"/>
          <w:szCs w:val="24"/>
        </w:rPr>
        <w:t>spolupráce se školkami - vyhledání dětí s vadnou výslovností, aby s nápravou bylo započato zavčasu. Rodičům b</w:t>
      </w:r>
      <w:r w:rsidRPr="005D548E">
        <w:rPr>
          <w:rFonts w:ascii="Times New Roman" w:hAnsi="Times New Roman" w:cs="Times New Roman"/>
          <w:sz w:val="24"/>
          <w:szCs w:val="24"/>
        </w:rPr>
        <w:t>yly předány kontakty a v případě zájmu domluvena individuální schůzka.</w:t>
      </w:r>
    </w:p>
    <w:p w:rsidR="005D548E" w:rsidRPr="005D548E" w:rsidRDefault="005D548E" w:rsidP="004508C7">
      <w:pPr>
        <w:pStyle w:val="Bezmezer"/>
        <w:jc w:val="both"/>
        <w:rPr>
          <w:rFonts w:ascii="Times New Roman" w:hAnsi="Times New Roman" w:cs="Times New Roman"/>
          <w:color w:val="E36C0A" w:themeColor="accent6" w:themeShade="BF"/>
          <w:sz w:val="24"/>
          <w:szCs w:val="24"/>
        </w:rPr>
      </w:pPr>
    </w:p>
    <w:p w:rsidR="005D548E" w:rsidRPr="005D548E" w:rsidRDefault="005D548E" w:rsidP="004508C7">
      <w:pPr>
        <w:pStyle w:val="Bezmezer"/>
        <w:rPr>
          <w:rFonts w:ascii="Times New Roman" w:hAnsi="Times New Roman" w:cs="Times New Roman"/>
          <w:b/>
          <w:sz w:val="24"/>
          <w:szCs w:val="24"/>
        </w:rPr>
      </w:pPr>
      <w:r w:rsidRPr="005D548E">
        <w:rPr>
          <w:rFonts w:ascii="Times New Roman" w:hAnsi="Times New Roman" w:cs="Times New Roman"/>
          <w:b/>
          <w:sz w:val="24"/>
          <w:szCs w:val="24"/>
        </w:rPr>
        <w:t xml:space="preserve">Školní pedagog – </w:t>
      </w:r>
      <w:proofErr w:type="spellStart"/>
      <w:r w:rsidRPr="005D548E">
        <w:rPr>
          <w:rFonts w:ascii="Times New Roman" w:hAnsi="Times New Roman" w:cs="Times New Roman"/>
          <w:b/>
          <w:sz w:val="24"/>
          <w:szCs w:val="24"/>
        </w:rPr>
        <w:t>dys</w:t>
      </w:r>
      <w:proofErr w:type="spellEnd"/>
      <w:r w:rsidRPr="005D548E">
        <w:rPr>
          <w:rFonts w:ascii="Times New Roman" w:hAnsi="Times New Roman" w:cs="Times New Roman"/>
          <w:b/>
          <w:sz w:val="24"/>
          <w:szCs w:val="24"/>
        </w:rPr>
        <w:t>: Mgr. Ivanka Jochová</w:t>
      </w:r>
    </w:p>
    <w:p w:rsidR="005D548E" w:rsidRPr="005D548E" w:rsidRDefault="005D548E" w:rsidP="004508C7">
      <w:pPr>
        <w:pStyle w:val="Bezmezer"/>
        <w:ind w:firstLine="708"/>
        <w:jc w:val="both"/>
        <w:rPr>
          <w:rFonts w:ascii="Times New Roman" w:hAnsi="Times New Roman" w:cs="Times New Roman"/>
          <w:sz w:val="24"/>
          <w:szCs w:val="24"/>
          <w:lang w:bidi="as-IN"/>
        </w:rPr>
      </w:pPr>
      <w:r w:rsidRPr="005D548E">
        <w:rPr>
          <w:rFonts w:ascii="Times New Roman" w:hAnsi="Times New Roman" w:cs="Times New Roman"/>
          <w:sz w:val="24"/>
          <w:szCs w:val="24"/>
          <w:lang w:bidi="as-IN"/>
        </w:rPr>
        <w:t xml:space="preserve">Dyslektická péče probíhala individuálně každé úterý pro žáky 3. ročníku. U všech žáků byly využívány speciální metody práce ke zmírnění či odstranění vývojových poruch učení v českém jazyku – korekce vývojových dyslexií, </w:t>
      </w:r>
      <w:proofErr w:type="spellStart"/>
      <w:r w:rsidRPr="005D548E">
        <w:rPr>
          <w:rFonts w:ascii="Times New Roman" w:hAnsi="Times New Roman" w:cs="Times New Roman"/>
          <w:sz w:val="24"/>
          <w:szCs w:val="24"/>
          <w:lang w:bidi="as-IN"/>
        </w:rPr>
        <w:t>grafomotorika</w:t>
      </w:r>
      <w:proofErr w:type="spellEnd"/>
      <w:r w:rsidRPr="005D548E">
        <w:rPr>
          <w:rFonts w:ascii="Times New Roman" w:hAnsi="Times New Roman" w:cs="Times New Roman"/>
          <w:sz w:val="24"/>
          <w:szCs w:val="24"/>
          <w:lang w:bidi="as-IN"/>
        </w:rPr>
        <w:t xml:space="preserve"> – orientace v prostoru, zrakové vnímání – rozlišování celku a části, shoda a podobnost znázorněných předmětů, rozlišování písmen, čtení měkkých a tvrdých slabik, odstraňování záměn písmen, atd.</w:t>
      </w:r>
    </w:p>
    <w:p w:rsidR="005D548E" w:rsidRPr="005D548E" w:rsidRDefault="005D548E" w:rsidP="004508C7">
      <w:pPr>
        <w:pStyle w:val="Bezmezer"/>
        <w:ind w:firstLine="708"/>
        <w:jc w:val="both"/>
        <w:rPr>
          <w:rFonts w:ascii="Times New Roman" w:hAnsi="Times New Roman" w:cs="Times New Roman"/>
          <w:sz w:val="24"/>
          <w:szCs w:val="24"/>
          <w:lang w:bidi="as-IN"/>
        </w:rPr>
      </w:pPr>
      <w:r w:rsidRPr="005D548E">
        <w:rPr>
          <w:rFonts w:ascii="Times New Roman" w:hAnsi="Times New Roman" w:cs="Times New Roman"/>
          <w:sz w:val="24"/>
          <w:szCs w:val="24"/>
          <w:lang w:bidi="as-IN"/>
        </w:rPr>
        <w:t>U některých žáků byla náprava účinnější, protože jejich domácí příprava byla pravidelná. S jejich rodiči byla příkladná spolupráce.</w:t>
      </w:r>
    </w:p>
    <w:p w:rsidR="005D548E" w:rsidRDefault="005D548E" w:rsidP="004508C7">
      <w:pPr>
        <w:pStyle w:val="Bezmezer"/>
        <w:rPr>
          <w:rFonts w:ascii="Times New Roman" w:hAnsi="Times New Roman" w:cs="Times New Roman"/>
          <w:b/>
          <w:color w:val="E36C0A" w:themeColor="accent6" w:themeShade="BF"/>
          <w:sz w:val="24"/>
          <w:szCs w:val="24"/>
          <w:u w:val="single"/>
        </w:rPr>
      </w:pPr>
    </w:p>
    <w:p w:rsidR="00CB29FA" w:rsidRPr="005D548E" w:rsidRDefault="00CB29FA" w:rsidP="004508C7">
      <w:pPr>
        <w:pStyle w:val="Bezmezer"/>
        <w:rPr>
          <w:rFonts w:ascii="Times New Roman" w:hAnsi="Times New Roman" w:cs="Times New Roman"/>
          <w:b/>
          <w:color w:val="E36C0A" w:themeColor="accent6" w:themeShade="BF"/>
          <w:sz w:val="24"/>
          <w:szCs w:val="24"/>
          <w:u w:val="single"/>
        </w:rPr>
      </w:pPr>
    </w:p>
    <w:p w:rsidR="005D548E" w:rsidRPr="005D548E" w:rsidRDefault="005D548E" w:rsidP="004508C7">
      <w:pPr>
        <w:pStyle w:val="Bezmezer"/>
        <w:rPr>
          <w:rFonts w:ascii="Times New Roman" w:hAnsi="Times New Roman" w:cs="Times New Roman"/>
          <w:b/>
          <w:sz w:val="24"/>
          <w:szCs w:val="24"/>
          <w:u w:val="single"/>
        </w:rPr>
      </w:pPr>
      <w:r w:rsidRPr="005D548E">
        <w:rPr>
          <w:rFonts w:ascii="Times New Roman" w:hAnsi="Times New Roman" w:cs="Times New Roman"/>
          <w:b/>
          <w:sz w:val="24"/>
          <w:szCs w:val="24"/>
          <w:u w:val="single"/>
        </w:rPr>
        <w:t>Prezentace na veřejnosti</w:t>
      </w:r>
    </w:p>
    <w:p w:rsidR="005D548E" w:rsidRPr="005D548E" w:rsidRDefault="005D548E" w:rsidP="004508C7">
      <w:pPr>
        <w:pStyle w:val="Bezmezer"/>
        <w:ind w:firstLine="708"/>
        <w:jc w:val="both"/>
        <w:rPr>
          <w:rFonts w:ascii="Times New Roman" w:hAnsi="Times New Roman" w:cs="Times New Roman"/>
          <w:sz w:val="24"/>
          <w:szCs w:val="24"/>
        </w:rPr>
      </w:pPr>
      <w:r w:rsidRPr="005D548E">
        <w:rPr>
          <w:rFonts w:ascii="Times New Roman" w:hAnsi="Times New Roman" w:cs="Times New Roman"/>
          <w:sz w:val="24"/>
          <w:szCs w:val="24"/>
        </w:rPr>
        <w:lastRenderedPageBreak/>
        <w:t xml:space="preserve">O dění ve škole informujeme širokou veřejnost prostřednictvím webových stránek školy </w:t>
      </w:r>
      <w:hyperlink r:id="rId12" w:history="1">
        <w:r w:rsidRPr="005D548E">
          <w:rPr>
            <w:rStyle w:val="Hypertextovodkaz"/>
            <w:rFonts w:ascii="Times New Roman" w:hAnsi="Times New Roman" w:cs="Times New Roman"/>
            <w:sz w:val="24"/>
            <w:szCs w:val="24"/>
          </w:rPr>
          <w:t>www.zsbzenec.cz</w:t>
        </w:r>
      </w:hyperlink>
      <w:r w:rsidRPr="005D548E">
        <w:rPr>
          <w:rFonts w:ascii="Times New Roman" w:hAnsi="Times New Roman" w:cs="Times New Roman"/>
          <w:sz w:val="24"/>
          <w:szCs w:val="24"/>
        </w:rPr>
        <w:t xml:space="preserve">  a Bzeneckého zpravodaje. </w:t>
      </w:r>
    </w:p>
    <w:p w:rsidR="005D548E" w:rsidRPr="005D548E" w:rsidRDefault="005D548E" w:rsidP="004508C7">
      <w:pPr>
        <w:pStyle w:val="Bezmezer"/>
        <w:rPr>
          <w:rFonts w:ascii="Times New Roman" w:hAnsi="Times New Roman" w:cs="Times New Roman"/>
          <w:color w:val="E36C0A" w:themeColor="accent6" w:themeShade="BF"/>
          <w:sz w:val="24"/>
          <w:szCs w:val="24"/>
          <w:shd w:val="clear" w:color="auto" w:fill="FFFFFF"/>
        </w:rPr>
      </w:pPr>
    </w:p>
    <w:p w:rsidR="005D548E" w:rsidRPr="005D548E" w:rsidRDefault="005D548E" w:rsidP="004508C7">
      <w:pPr>
        <w:pStyle w:val="Bezmezer"/>
        <w:rPr>
          <w:rFonts w:ascii="Times New Roman" w:hAnsi="Times New Roman" w:cs="Times New Roman"/>
          <w:b/>
          <w:color w:val="E36C0A" w:themeColor="accent6" w:themeShade="BF"/>
          <w:sz w:val="24"/>
          <w:szCs w:val="24"/>
          <w:u w:val="single"/>
        </w:rPr>
      </w:pPr>
    </w:p>
    <w:p w:rsidR="005D548E" w:rsidRPr="005D548E" w:rsidRDefault="005D548E" w:rsidP="004508C7">
      <w:pPr>
        <w:pStyle w:val="Bezmezer"/>
        <w:rPr>
          <w:rFonts w:ascii="Times New Roman" w:hAnsi="Times New Roman" w:cs="Times New Roman"/>
          <w:b/>
          <w:sz w:val="24"/>
          <w:szCs w:val="24"/>
          <w:u w:val="single"/>
        </w:rPr>
      </w:pPr>
      <w:r w:rsidRPr="005D548E">
        <w:rPr>
          <w:rFonts w:ascii="Times New Roman" w:hAnsi="Times New Roman" w:cs="Times New Roman"/>
          <w:b/>
          <w:sz w:val="24"/>
          <w:szCs w:val="24"/>
          <w:u w:val="single"/>
        </w:rPr>
        <w:t>Závěr</w:t>
      </w:r>
    </w:p>
    <w:p w:rsidR="005D548E" w:rsidRPr="005D548E" w:rsidRDefault="005D548E" w:rsidP="004508C7">
      <w:pPr>
        <w:pStyle w:val="Bezmezer"/>
        <w:ind w:firstLine="708"/>
        <w:jc w:val="both"/>
        <w:rPr>
          <w:rFonts w:ascii="Times New Roman" w:hAnsi="Times New Roman" w:cs="Times New Roman"/>
          <w:sz w:val="24"/>
          <w:szCs w:val="24"/>
        </w:rPr>
      </w:pPr>
    </w:p>
    <w:p w:rsidR="005D548E" w:rsidRPr="005D548E" w:rsidRDefault="005D548E" w:rsidP="004508C7">
      <w:pPr>
        <w:pStyle w:val="Bezmezer"/>
        <w:ind w:firstLine="708"/>
        <w:jc w:val="both"/>
        <w:rPr>
          <w:rFonts w:ascii="Times New Roman" w:hAnsi="Times New Roman" w:cs="Times New Roman"/>
          <w:color w:val="FF0000"/>
          <w:sz w:val="24"/>
          <w:szCs w:val="24"/>
        </w:rPr>
      </w:pPr>
      <w:r w:rsidRPr="005D548E">
        <w:rPr>
          <w:rFonts w:ascii="Times New Roman" w:hAnsi="Times New Roman" w:cs="Times New Roman"/>
          <w:sz w:val="24"/>
          <w:szCs w:val="24"/>
        </w:rPr>
        <w:t>Práce Školního poradenské pracoviště je náročná. Je to práce nad rámec pracovního úvazku. Úkolů je mnoho, ne všechno se nám daří tak, jak si naplánujeme a jak bychom chtěli.</w:t>
      </w:r>
    </w:p>
    <w:p w:rsidR="005D548E" w:rsidRPr="005D548E" w:rsidRDefault="005D548E" w:rsidP="004508C7">
      <w:pPr>
        <w:jc w:val="both"/>
      </w:pPr>
      <w:r w:rsidRPr="005D548E">
        <w:t>Snažíme se propojovat jednotlivé oblasti. Ke všem službám, o které jsme požádáni, přistupujeme svědomitě a zodpovědně. Svou odbornost zvyšujeme na školeních a seminářích. Abychom mohli účinně řešit problémy</w:t>
      </w:r>
      <w:r w:rsidRPr="005D548E">
        <w:rPr>
          <w:b/>
        </w:rPr>
        <w:t>,</w:t>
      </w:r>
      <w:r w:rsidRPr="005D548E">
        <w:t xml:space="preserve"> je nutná spolupráce s rodiči, kolegy a jinými zainteresovanými institucemi. </w:t>
      </w:r>
    </w:p>
    <w:p w:rsidR="005D548E" w:rsidRPr="005D548E" w:rsidRDefault="005D548E" w:rsidP="004508C7">
      <w:pPr>
        <w:pStyle w:val="Bezmezer"/>
        <w:rPr>
          <w:rFonts w:ascii="Times New Roman" w:hAnsi="Times New Roman" w:cs="Times New Roman"/>
          <w:color w:val="E36C0A" w:themeColor="accent6" w:themeShade="BF"/>
          <w:sz w:val="24"/>
          <w:szCs w:val="24"/>
        </w:rPr>
      </w:pPr>
    </w:p>
    <w:p w:rsidR="005D548E" w:rsidRPr="005D548E" w:rsidRDefault="005D548E" w:rsidP="004508C7">
      <w:pPr>
        <w:pStyle w:val="Bezmezer"/>
        <w:ind w:firstLine="708"/>
        <w:jc w:val="both"/>
        <w:rPr>
          <w:rFonts w:ascii="Times New Roman" w:hAnsi="Times New Roman" w:cs="Times New Roman"/>
          <w:sz w:val="24"/>
          <w:szCs w:val="24"/>
        </w:rPr>
      </w:pPr>
    </w:p>
    <w:p w:rsidR="005D548E" w:rsidRPr="005D548E" w:rsidRDefault="005D548E" w:rsidP="004508C7">
      <w:pPr>
        <w:pStyle w:val="Bezmezer"/>
        <w:jc w:val="both"/>
        <w:rPr>
          <w:rFonts w:ascii="Times New Roman" w:hAnsi="Times New Roman" w:cs="Times New Roman"/>
          <w:sz w:val="24"/>
          <w:szCs w:val="24"/>
        </w:rPr>
      </w:pPr>
      <w:r w:rsidRPr="005D548E">
        <w:rPr>
          <w:rFonts w:ascii="Times New Roman" w:hAnsi="Times New Roman" w:cs="Times New Roman"/>
          <w:sz w:val="24"/>
          <w:szCs w:val="24"/>
        </w:rPr>
        <w:t>Ve Bzenci dne 30. 8. 2019</w:t>
      </w:r>
      <w:r w:rsidRPr="005D548E">
        <w:rPr>
          <w:rFonts w:ascii="Times New Roman" w:hAnsi="Times New Roman" w:cs="Times New Roman"/>
          <w:sz w:val="24"/>
          <w:szCs w:val="24"/>
        </w:rPr>
        <w:tab/>
      </w:r>
      <w:r w:rsidRPr="005D548E">
        <w:rPr>
          <w:rFonts w:ascii="Times New Roman" w:hAnsi="Times New Roman" w:cs="Times New Roman"/>
          <w:sz w:val="24"/>
          <w:szCs w:val="24"/>
        </w:rPr>
        <w:tab/>
      </w:r>
      <w:r w:rsidRPr="005D548E">
        <w:rPr>
          <w:rFonts w:ascii="Times New Roman" w:hAnsi="Times New Roman" w:cs="Times New Roman"/>
          <w:sz w:val="24"/>
          <w:szCs w:val="24"/>
        </w:rPr>
        <w:tab/>
      </w:r>
      <w:r w:rsidRPr="005D548E">
        <w:rPr>
          <w:rFonts w:ascii="Times New Roman" w:hAnsi="Times New Roman" w:cs="Times New Roman"/>
          <w:sz w:val="24"/>
          <w:szCs w:val="24"/>
        </w:rPr>
        <w:tab/>
      </w:r>
      <w:r w:rsidRPr="005D548E">
        <w:rPr>
          <w:rFonts w:ascii="Times New Roman" w:hAnsi="Times New Roman" w:cs="Times New Roman"/>
          <w:sz w:val="24"/>
          <w:szCs w:val="24"/>
        </w:rPr>
        <w:tab/>
        <w:t>Mgr. Jitka Syrová</w:t>
      </w:r>
      <w:r w:rsidRPr="005D548E">
        <w:rPr>
          <w:rFonts w:ascii="Times New Roman" w:hAnsi="Times New Roman" w:cs="Times New Roman"/>
          <w:sz w:val="24"/>
          <w:szCs w:val="24"/>
        </w:rPr>
        <w:tab/>
      </w:r>
      <w:r w:rsidRPr="005D548E">
        <w:rPr>
          <w:rFonts w:ascii="Times New Roman" w:hAnsi="Times New Roman" w:cs="Times New Roman"/>
          <w:sz w:val="24"/>
          <w:szCs w:val="24"/>
        </w:rPr>
        <w:tab/>
      </w:r>
    </w:p>
    <w:p w:rsidR="005D548E" w:rsidRPr="005D548E" w:rsidRDefault="005D548E" w:rsidP="004508C7">
      <w:pPr>
        <w:pStyle w:val="Bezmezer"/>
        <w:ind w:left="4956" w:firstLine="708"/>
        <w:jc w:val="both"/>
        <w:rPr>
          <w:rFonts w:ascii="Times New Roman" w:hAnsi="Times New Roman" w:cs="Times New Roman"/>
          <w:sz w:val="24"/>
          <w:szCs w:val="24"/>
        </w:rPr>
      </w:pPr>
      <w:r w:rsidRPr="005D548E">
        <w:rPr>
          <w:rFonts w:ascii="Times New Roman" w:hAnsi="Times New Roman" w:cs="Times New Roman"/>
          <w:sz w:val="24"/>
          <w:szCs w:val="24"/>
        </w:rPr>
        <w:t>Mgr. Marie Julínková</w:t>
      </w:r>
    </w:p>
    <w:p w:rsidR="005D548E" w:rsidRDefault="005D548E" w:rsidP="004508C7">
      <w:pPr>
        <w:pStyle w:val="Bezmezer"/>
        <w:ind w:left="4956" w:firstLine="708"/>
        <w:jc w:val="both"/>
        <w:rPr>
          <w:rFonts w:ascii="Times New Roman" w:hAnsi="Times New Roman" w:cs="Times New Roman"/>
          <w:sz w:val="24"/>
          <w:szCs w:val="24"/>
        </w:rPr>
      </w:pPr>
      <w:r w:rsidRPr="005D548E">
        <w:rPr>
          <w:rFonts w:ascii="Times New Roman" w:hAnsi="Times New Roman" w:cs="Times New Roman"/>
          <w:sz w:val="24"/>
          <w:szCs w:val="24"/>
        </w:rPr>
        <w:t>Mgr. Lenka Čechová</w:t>
      </w:r>
    </w:p>
    <w:p w:rsidR="00FF6739" w:rsidRDefault="00FF6739" w:rsidP="004508C7">
      <w:pPr>
        <w:pStyle w:val="Bezmezer"/>
        <w:ind w:left="4956" w:firstLine="708"/>
        <w:jc w:val="both"/>
        <w:rPr>
          <w:rFonts w:ascii="Times New Roman" w:hAnsi="Times New Roman" w:cs="Times New Roman"/>
          <w:sz w:val="24"/>
          <w:szCs w:val="24"/>
        </w:rPr>
      </w:pPr>
    </w:p>
    <w:p w:rsidR="00FF6739" w:rsidRPr="005D548E" w:rsidRDefault="00FF6739" w:rsidP="005D548E">
      <w:pPr>
        <w:pStyle w:val="Bezmezer"/>
        <w:spacing w:line="360" w:lineRule="auto"/>
        <w:ind w:left="4956" w:firstLine="708"/>
        <w:jc w:val="both"/>
        <w:rPr>
          <w:rFonts w:ascii="Times New Roman" w:hAnsi="Times New Roman" w:cs="Times New Roman"/>
          <w:sz w:val="24"/>
          <w:szCs w:val="24"/>
        </w:rPr>
      </w:pPr>
    </w:p>
    <w:p w:rsidR="005D548E" w:rsidRPr="005D548E" w:rsidRDefault="005D548E" w:rsidP="00C121FC">
      <w:pPr>
        <w:rPr>
          <w:b/>
          <w:color w:val="000000" w:themeColor="text1"/>
        </w:rPr>
      </w:pPr>
    </w:p>
    <w:p w:rsidR="00C121FC" w:rsidRDefault="00C121FC" w:rsidP="00C121FC">
      <w:pPr>
        <w:rPr>
          <w:b/>
          <w:color w:val="000000" w:themeColor="text1"/>
        </w:rPr>
      </w:pPr>
      <w:r>
        <w:rPr>
          <w:b/>
          <w:color w:val="000000" w:themeColor="text1"/>
        </w:rPr>
        <w:t>Hodnocení EVVO</w:t>
      </w:r>
    </w:p>
    <w:p w:rsidR="00C121FC" w:rsidRDefault="00C121FC" w:rsidP="00C121FC">
      <w:pPr>
        <w:rPr>
          <w:b/>
          <w:sz w:val="28"/>
          <w:szCs w:val="28"/>
        </w:rPr>
      </w:pPr>
    </w:p>
    <w:p w:rsidR="00FF6739" w:rsidRDefault="00FF6739" w:rsidP="00791898">
      <w:pPr>
        <w:ind w:firstLine="708"/>
      </w:pPr>
      <w:r>
        <w:t>Na škole je ustanovena funkce koordinátora EVVO a byl zpracovaný plán činnosti EVVO pro školní rok 2018-19</w:t>
      </w:r>
    </w:p>
    <w:p w:rsidR="00FF6739" w:rsidRDefault="00FF6739" w:rsidP="00FF6739">
      <w:r>
        <w:t>Ekologická výchova se nevyučuje jako samostatný předmět, ale její náplň prolíná prakticky do všech předmětů výuky dle zpracovaného plánu ŠVP</w:t>
      </w:r>
    </w:p>
    <w:p w:rsidR="00FF6739" w:rsidRDefault="00FF6739" w:rsidP="004508C7">
      <w:r>
        <w:t>Pokračujeme v již zaběhlých aktivitách zaměřených na zlepšení životního prostředí a výchovu žáků k životu s</w:t>
      </w:r>
      <w:r w:rsidR="00791898">
        <w:t> “</w:t>
      </w:r>
      <w:r>
        <w:t>udržitelným rozvojem“</w:t>
      </w:r>
    </w:p>
    <w:p w:rsidR="00FF6739" w:rsidRDefault="00FF6739" w:rsidP="004508C7"/>
    <w:p w:rsidR="00FF6739" w:rsidRDefault="00FF6739" w:rsidP="004508C7">
      <w:pPr>
        <w:numPr>
          <w:ilvl w:val="0"/>
          <w:numId w:val="28"/>
        </w:numPr>
        <w:jc w:val="both"/>
      </w:pPr>
      <w:r>
        <w:t>v průběhu školního roku byl opět organizován sběr starého papíru v rámci akce</w:t>
      </w:r>
    </w:p>
    <w:p w:rsidR="00FF6739" w:rsidRDefault="00FF6739" w:rsidP="004508C7">
      <w:pPr>
        <w:numPr>
          <w:ilvl w:val="0"/>
          <w:numId w:val="28"/>
        </w:numPr>
        <w:jc w:val="both"/>
      </w:pPr>
      <w:proofErr w:type="spellStart"/>
      <w:r>
        <w:t>Ekosoutěž</w:t>
      </w:r>
      <w:proofErr w:type="spellEnd"/>
      <w:r>
        <w:t xml:space="preserve"> ve spolupráci s firmou </w:t>
      </w:r>
      <w:proofErr w:type="spellStart"/>
      <w:r>
        <w:t>Tespra</w:t>
      </w:r>
      <w:proofErr w:type="spellEnd"/>
      <w:r>
        <w:t xml:space="preserve"> Hodonín  </w:t>
      </w:r>
    </w:p>
    <w:p w:rsidR="00FF6739" w:rsidRDefault="00FF6739" w:rsidP="004508C7">
      <w:pPr>
        <w:jc w:val="both"/>
      </w:pPr>
      <w:r>
        <w:t>pro srovnání uvádím výsledky za celou dobu organizování této soutěže</w:t>
      </w:r>
    </w:p>
    <w:p w:rsidR="00FF6739" w:rsidRDefault="00FF6739" w:rsidP="00FF6739">
      <w:pPr>
        <w:spacing w:line="360" w:lineRule="auto"/>
        <w:jc w:val="both"/>
      </w:pPr>
      <w:r>
        <w:t xml:space="preserve">                                                20</w:t>
      </w:r>
      <w:r w:rsidR="004508C7">
        <w:t>14-15    škola odevzdala celkem</w:t>
      </w:r>
      <w:r>
        <w:t>: 18.941 kg</w:t>
      </w:r>
    </w:p>
    <w:p w:rsidR="00FF6739" w:rsidRDefault="00FF6739" w:rsidP="00FF6739">
      <w:pPr>
        <w:spacing w:line="360" w:lineRule="auto"/>
        <w:jc w:val="both"/>
      </w:pPr>
      <w:r>
        <w:t xml:space="preserve">                                                2015-16                                          16.220 kg</w:t>
      </w:r>
    </w:p>
    <w:p w:rsidR="00FF6739" w:rsidRDefault="00FF6739" w:rsidP="00FF6739">
      <w:pPr>
        <w:spacing w:line="360" w:lineRule="auto"/>
        <w:jc w:val="both"/>
        <w:rPr>
          <w:b/>
        </w:rPr>
      </w:pPr>
      <w:r>
        <w:t xml:space="preserve">                                                2016-17                                          </w:t>
      </w:r>
      <w:r>
        <w:rPr>
          <w:b/>
        </w:rPr>
        <w:t xml:space="preserve">27.127 kg </w:t>
      </w:r>
    </w:p>
    <w:p w:rsidR="00FF6739" w:rsidRDefault="00FF6739" w:rsidP="00FF6739">
      <w:pPr>
        <w:pBdr>
          <w:bottom w:val="single" w:sz="6" w:space="1" w:color="auto"/>
        </w:pBdr>
        <w:spacing w:line="360" w:lineRule="auto"/>
        <w:jc w:val="both"/>
      </w:pPr>
      <w:r>
        <w:rPr>
          <w:b/>
        </w:rPr>
        <w:t xml:space="preserve">                                                </w:t>
      </w:r>
      <w:r>
        <w:t xml:space="preserve">2017-18                                            9.065 kg </w:t>
      </w:r>
    </w:p>
    <w:p w:rsidR="00FF6739" w:rsidRDefault="00FF6739" w:rsidP="00FF6739">
      <w:pPr>
        <w:pBdr>
          <w:bottom w:val="single" w:sz="6" w:space="1" w:color="auto"/>
        </w:pBdr>
        <w:spacing w:line="360" w:lineRule="auto"/>
        <w:jc w:val="both"/>
      </w:pPr>
      <w:r>
        <w:t xml:space="preserve">                                                2018-19                                            9.622 kg</w:t>
      </w:r>
    </w:p>
    <w:p w:rsidR="00FF6739" w:rsidRDefault="00FF6739" w:rsidP="00FF6739">
      <w:pPr>
        <w:spacing w:line="360" w:lineRule="auto"/>
        <w:jc w:val="both"/>
        <w:rPr>
          <w:b/>
        </w:rPr>
      </w:pPr>
      <w:r>
        <w:t xml:space="preserve">                                              celkem za období soutěže                    </w:t>
      </w:r>
      <w:r>
        <w:rPr>
          <w:b/>
        </w:rPr>
        <w:t>80.975 kg</w:t>
      </w:r>
    </w:p>
    <w:p w:rsidR="00FF6739" w:rsidRDefault="00FF6739" w:rsidP="004508C7">
      <w:pPr>
        <w:jc w:val="both"/>
        <w:rPr>
          <w:b/>
        </w:rPr>
      </w:pPr>
    </w:p>
    <w:p w:rsidR="00FF6739" w:rsidRDefault="00FF6739" w:rsidP="004508C7">
      <w:pPr>
        <w:ind w:firstLine="708"/>
        <w:jc w:val="both"/>
      </w:pPr>
      <w:r>
        <w:t>Ve sběru papíru vykazujeme bohužel již druhým rokem pokles a jsme na úrovni necelých 34 % oproti minulým rokům. Jako příčinu vidím menší propagaci motivaci žáků při vyhodnocení. Čestné umístění ohodnocené třeba knihou je pro žáky, kteří žijí ve světě, kde jedinou hodnotou jsou peníze bohužel málo.</w:t>
      </w:r>
    </w:p>
    <w:p w:rsidR="00FF6739" w:rsidRDefault="00FF6739" w:rsidP="004508C7">
      <w:pPr>
        <w:jc w:val="both"/>
      </w:pPr>
      <w:r>
        <w:t>Namátkou můžeme uvést další činnosti, které na škole organizujeme:</w:t>
      </w:r>
    </w:p>
    <w:p w:rsidR="00FF6739" w:rsidRDefault="00FF6739" w:rsidP="004508C7">
      <w:pPr>
        <w:jc w:val="both"/>
      </w:pPr>
      <w:r>
        <w:t xml:space="preserve">- třídíme bioodpad akce firmy </w:t>
      </w:r>
      <w:proofErr w:type="spellStart"/>
      <w:r>
        <w:t>Ekor</w:t>
      </w:r>
      <w:proofErr w:type="spellEnd"/>
      <w:r>
        <w:t xml:space="preserve"> pro žáky 1. a 2. ročníků</w:t>
      </w:r>
    </w:p>
    <w:p w:rsidR="00FF6739" w:rsidRDefault="00FF6739" w:rsidP="004508C7">
      <w:pPr>
        <w:jc w:val="both"/>
      </w:pPr>
      <w:r>
        <w:t>- pokračujeme ve třídění papíru a plastů ve třídách i ostatních prostorách školy</w:t>
      </w:r>
    </w:p>
    <w:p w:rsidR="00FF6739" w:rsidRDefault="00FF6739" w:rsidP="004508C7">
      <w:pPr>
        <w:jc w:val="both"/>
      </w:pPr>
      <w:r>
        <w:lastRenderedPageBreak/>
        <w:t xml:space="preserve">- pokračujeme ve sběru použitých tužkových baterií </w:t>
      </w:r>
    </w:p>
    <w:p w:rsidR="00FF6739" w:rsidRDefault="00FF6739" w:rsidP="004508C7">
      <w:pPr>
        <w:jc w:val="both"/>
      </w:pPr>
      <w:r>
        <w:t>- žáci dbají na upravené a čisté okolí školy, školní zahrady a provádějí pravidelný úklid okolí školy</w:t>
      </w:r>
    </w:p>
    <w:p w:rsidR="00FF6739" w:rsidRDefault="00FF6739" w:rsidP="004508C7">
      <w:pPr>
        <w:jc w:val="both"/>
      </w:pPr>
      <w:r>
        <w:t>- žáci se starají o vysazené stromky v areálu školy</w:t>
      </w:r>
    </w:p>
    <w:p w:rsidR="00FF6739" w:rsidRDefault="00FF6739" w:rsidP="004508C7">
      <w:pPr>
        <w:jc w:val="both"/>
      </w:pPr>
      <w:r>
        <w:t>- využívání nabídky výukových programů pro 1. a 2. stupeň ZŠ ze Vzdělávacího a   informačního střediska CHKO Bílé Karpaty</w:t>
      </w:r>
    </w:p>
    <w:p w:rsidR="00FF6739" w:rsidRDefault="00FF6739" w:rsidP="004508C7">
      <w:pPr>
        <w:jc w:val="both"/>
      </w:pPr>
      <w:r>
        <w:t>- zapojení do projektu Ovoce do škol</w:t>
      </w:r>
    </w:p>
    <w:p w:rsidR="00FF6739" w:rsidRDefault="00FF6739" w:rsidP="004508C7">
      <w:pPr>
        <w:jc w:val="both"/>
      </w:pPr>
      <w:r>
        <w:t xml:space="preserve">- účast na </w:t>
      </w:r>
      <w:proofErr w:type="spellStart"/>
      <w:r>
        <w:t>eko</w:t>
      </w:r>
      <w:proofErr w:type="spellEnd"/>
      <w:r>
        <w:t xml:space="preserve"> olympiádě ve Starém Městě</w:t>
      </w:r>
    </w:p>
    <w:p w:rsidR="00FF6739" w:rsidRDefault="00FF6739" w:rsidP="004508C7">
      <w:r>
        <w:t>- kompostování odpadu rostlinného původu zejména posečené trávy a listí z celého areálu školy, hřiště a školky</w:t>
      </w:r>
    </w:p>
    <w:p w:rsidR="00FF6739" w:rsidRDefault="00FF6739" w:rsidP="004508C7">
      <w:r>
        <w:t>- sběr použitých tonerů a náplní do tiskáren</w:t>
      </w:r>
    </w:p>
    <w:p w:rsidR="00FF6739" w:rsidRDefault="00FF6739" w:rsidP="004508C7"/>
    <w:p w:rsidR="00FF6739" w:rsidRDefault="00FF6739" w:rsidP="004508C7">
      <w:pPr>
        <w:ind w:firstLine="708"/>
      </w:pPr>
      <w:r>
        <w:t>Velmi záslužná je práce celého pedagogického sboru, kde jsou v průběhu školního roku organizovány akce v rámci výuky v jednotlivých ročnících plně podporující vnímání přírody,</w:t>
      </w:r>
      <w:r w:rsidR="00F60E45">
        <w:t xml:space="preserve"> </w:t>
      </w:r>
      <w:r>
        <w:t>tradic,</w:t>
      </w:r>
      <w:r w:rsidR="00F60E45">
        <w:t xml:space="preserve"> </w:t>
      </w:r>
      <w:r>
        <w:t>lidové tvořivosti a kultury vůbec. Zde je možno jmenovat :</w:t>
      </w:r>
    </w:p>
    <w:p w:rsidR="00FF6739" w:rsidRDefault="00FF6739" w:rsidP="004508C7">
      <w:r>
        <w:t>shlédnutí  letových ukázek dravců spolu s výukovou hodinou –</w:t>
      </w:r>
      <w:proofErr w:type="spellStart"/>
      <w:r>
        <w:t>Seiferos</w:t>
      </w:r>
      <w:proofErr w:type="spellEnd"/>
      <w:r>
        <w:t xml:space="preserve"> Lednice, přednášky zaměřené na ekologii-záchranu divoké zvěře v jejich původním prostředí –Green </w:t>
      </w:r>
      <w:proofErr w:type="spellStart"/>
      <w:r>
        <w:t>Life</w:t>
      </w:r>
      <w:proofErr w:type="spellEnd"/>
      <w:r>
        <w:t xml:space="preserve">. Školní výlety zaměřené na návštěvu ZOO, hradů, </w:t>
      </w:r>
      <w:proofErr w:type="spellStart"/>
      <w:r>
        <w:t>archeo</w:t>
      </w:r>
      <w:proofErr w:type="spellEnd"/>
      <w:r>
        <w:t xml:space="preserve"> center na Modré a ve Strážnici, muzeí, ale i několik návštěv divadelních představení ve státních divadlech ve Zlíně a Uherském Hradišti a dětského filmového festivalu ve Zlíně.</w:t>
      </w:r>
    </w:p>
    <w:p w:rsidR="00FF6739" w:rsidRDefault="00FF6739" w:rsidP="004508C7">
      <w:r>
        <w:t>Škola se tradičně podílí jako spoluorganizátor a aktivní účastí žáků a učitelů největší akce pořádané městem Bzenec – Krojovaném vinobraní</w:t>
      </w:r>
    </w:p>
    <w:p w:rsidR="00FF6739" w:rsidRDefault="00FF6739" w:rsidP="004508C7"/>
    <w:p w:rsidR="00FF6739" w:rsidRDefault="00FF6739" w:rsidP="004508C7">
      <w:pPr>
        <w:jc w:val="both"/>
        <w:rPr>
          <w:b/>
        </w:rPr>
      </w:pPr>
    </w:p>
    <w:p w:rsidR="00FF6739" w:rsidRDefault="00FF6739" w:rsidP="004508C7"/>
    <w:p w:rsidR="00FF6739" w:rsidRDefault="00FF6739" w:rsidP="004508C7">
      <w:r>
        <w:tab/>
      </w:r>
      <w:r>
        <w:tab/>
      </w:r>
      <w:r>
        <w:tab/>
      </w:r>
      <w:r>
        <w:tab/>
      </w:r>
      <w:r>
        <w:tab/>
      </w:r>
      <w:r>
        <w:tab/>
      </w:r>
      <w:r>
        <w:tab/>
        <w:t xml:space="preserve">       zpracoval:  Ing. Josef Bártek</w:t>
      </w:r>
    </w:p>
    <w:p w:rsidR="00FF6739" w:rsidRDefault="00FF6739" w:rsidP="004508C7"/>
    <w:p w:rsidR="00FF6739" w:rsidRDefault="00FF6739" w:rsidP="004508C7">
      <w:r>
        <w:t xml:space="preserve">                                                                                          koordinátor EVVO</w:t>
      </w:r>
    </w:p>
    <w:p w:rsidR="004508C7" w:rsidRDefault="00C121FC" w:rsidP="00C121FC">
      <w:pPr>
        <w:pStyle w:val="Nadpis2"/>
        <w:ind w:left="2832" w:firstLine="708"/>
        <w:jc w:val="left"/>
      </w:pPr>
      <w:r>
        <w:t xml:space="preserve">     </w:t>
      </w:r>
    </w:p>
    <w:p w:rsidR="004508C7" w:rsidRDefault="004508C7" w:rsidP="00C121FC">
      <w:pPr>
        <w:pStyle w:val="Nadpis2"/>
        <w:ind w:left="2832" w:firstLine="708"/>
        <w:jc w:val="left"/>
      </w:pPr>
    </w:p>
    <w:p w:rsidR="004508C7" w:rsidRDefault="004508C7" w:rsidP="004508C7"/>
    <w:p w:rsidR="004508C7" w:rsidRPr="004508C7" w:rsidRDefault="004508C7" w:rsidP="004508C7"/>
    <w:p w:rsidR="00C121FC" w:rsidRDefault="004508C7" w:rsidP="00C121FC">
      <w:pPr>
        <w:pStyle w:val="Nadpis2"/>
        <w:ind w:left="2832" w:firstLine="708"/>
        <w:jc w:val="left"/>
      </w:pPr>
      <w:r>
        <w:t xml:space="preserve">   </w:t>
      </w:r>
      <w:r w:rsidR="00C121FC">
        <w:t xml:space="preserve">  Část VI.</w:t>
      </w:r>
    </w:p>
    <w:p w:rsidR="00C121FC" w:rsidRDefault="00C121FC" w:rsidP="00C121FC"/>
    <w:p w:rsidR="00C121FC" w:rsidRDefault="00C121FC" w:rsidP="00C121FC">
      <w:pPr>
        <w:pStyle w:val="Nadpis3"/>
        <w:rPr>
          <w:rFonts w:cs="Times New Roman"/>
        </w:rPr>
      </w:pPr>
      <w:r>
        <w:rPr>
          <w:rFonts w:cs="Times New Roman"/>
        </w:rPr>
        <w:t>Výsledky inspekční činnosti provedené ČŠI</w:t>
      </w:r>
    </w:p>
    <w:p w:rsidR="00C121FC" w:rsidRDefault="00C121FC" w:rsidP="00C121FC"/>
    <w:p w:rsidR="00C121FC" w:rsidRDefault="000658A6" w:rsidP="000658A6">
      <w:pPr>
        <w:ind w:firstLine="708"/>
        <w:jc w:val="both"/>
      </w:pPr>
      <w:r>
        <w:t>Ve školním roce 2018/2019</w:t>
      </w:r>
      <w:r w:rsidR="00C121FC">
        <w:t xml:space="preserve"> </w:t>
      </w:r>
      <w:r>
        <w:t>ne</w:t>
      </w:r>
      <w:r w:rsidR="00C121FC">
        <w:t>p</w:t>
      </w:r>
      <w:r>
        <w:t>roběhla v ZŠ a MŠ Bzenec</w:t>
      </w:r>
      <w:r w:rsidR="00C121FC">
        <w:t xml:space="preserve"> inspekční činnost</w:t>
      </w:r>
      <w:r>
        <w:t>.</w:t>
      </w:r>
      <w:r w:rsidR="00C121FC">
        <w:t xml:space="preserve"> </w:t>
      </w:r>
    </w:p>
    <w:p w:rsidR="00FF6739" w:rsidRDefault="00FF6739" w:rsidP="00C121FC">
      <w:pPr>
        <w:pStyle w:val="Nadpis2"/>
      </w:pPr>
    </w:p>
    <w:p w:rsidR="00FF6739" w:rsidRDefault="00FF6739" w:rsidP="00C121FC">
      <w:pPr>
        <w:pStyle w:val="Nadpis2"/>
      </w:pPr>
    </w:p>
    <w:p w:rsidR="004508C7" w:rsidRPr="004508C7" w:rsidRDefault="004508C7" w:rsidP="004508C7"/>
    <w:p w:rsidR="00C121FC" w:rsidRDefault="00C121FC" w:rsidP="00C121FC">
      <w:pPr>
        <w:pStyle w:val="Nadpis2"/>
      </w:pPr>
      <w:r>
        <w:t>Část VIII.</w:t>
      </w:r>
    </w:p>
    <w:p w:rsidR="00C121FC" w:rsidRDefault="00C121FC" w:rsidP="00C121FC"/>
    <w:p w:rsidR="00C121FC" w:rsidRDefault="00C121FC" w:rsidP="00C121FC">
      <w:pPr>
        <w:pStyle w:val="Nadpis3"/>
        <w:rPr>
          <w:rFonts w:cs="Times New Roman"/>
        </w:rPr>
      </w:pPr>
      <w:r>
        <w:rPr>
          <w:rFonts w:cs="Times New Roman"/>
        </w:rPr>
        <w:t>Zapojení školy do rozvojových a mezinárodních programů</w:t>
      </w:r>
    </w:p>
    <w:p w:rsidR="00C121FC" w:rsidRDefault="00C121FC" w:rsidP="00C121FC">
      <w:pPr>
        <w:rPr>
          <w:szCs w:val="32"/>
        </w:rPr>
      </w:pPr>
    </w:p>
    <w:p w:rsidR="00C121FC" w:rsidRDefault="00C121FC" w:rsidP="00C121FC">
      <w:r>
        <w:t>Škola nebyla zapojena do mezinárodních a rozvojových programů.</w:t>
      </w:r>
    </w:p>
    <w:p w:rsidR="00C121FC" w:rsidRDefault="00C121FC" w:rsidP="00C121FC"/>
    <w:p w:rsidR="00C121FC" w:rsidRDefault="00C121FC" w:rsidP="00C121FC"/>
    <w:p w:rsidR="004508C7" w:rsidRDefault="004508C7" w:rsidP="00C121FC"/>
    <w:p w:rsidR="004508C7" w:rsidRDefault="004508C7" w:rsidP="00C121FC"/>
    <w:p w:rsidR="00C121FC" w:rsidRDefault="00C121FC" w:rsidP="00C121FC">
      <w:pPr>
        <w:pStyle w:val="Nadpis2"/>
      </w:pPr>
      <w:r>
        <w:t>Část IX.</w:t>
      </w:r>
    </w:p>
    <w:p w:rsidR="00C121FC" w:rsidRDefault="00C121FC" w:rsidP="00C121FC"/>
    <w:p w:rsidR="00C121FC" w:rsidRDefault="00C121FC" w:rsidP="00C121FC">
      <w:pPr>
        <w:pStyle w:val="Nadpis3"/>
        <w:rPr>
          <w:rFonts w:cs="Times New Roman"/>
        </w:rPr>
      </w:pPr>
      <w:r>
        <w:rPr>
          <w:rFonts w:cs="Times New Roman"/>
        </w:rPr>
        <w:t>Zapojení školy do dalšího vzdělávání v rámci celoživotního učení</w:t>
      </w:r>
    </w:p>
    <w:p w:rsidR="00C121FC" w:rsidRDefault="00C121FC" w:rsidP="00C121FC"/>
    <w:p w:rsidR="00C121FC" w:rsidRDefault="00C5191A" w:rsidP="00C121FC">
      <w:pPr>
        <w:rPr>
          <w:szCs w:val="36"/>
        </w:rPr>
      </w:pPr>
      <w:r>
        <w:t>Ve školním roce 2018/2019</w:t>
      </w:r>
      <w:r w:rsidR="00C121FC">
        <w:t xml:space="preserve"> nebyla škola zapojena do vzdělávání v rámci celoživotního učení</w:t>
      </w:r>
    </w:p>
    <w:p w:rsidR="004508C7" w:rsidRDefault="004508C7" w:rsidP="00C121FC">
      <w:pPr>
        <w:pStyle w:val="Nadpis2"/>
      </w:pPr>
    </w:p>
    <w:p w:rsidR="004508C7" w:rsidRDefault="004508C7" w:rsidP="00C121FC">
      <w:pPr>
        <w:pStyle w:val="Nadpis2"/>
      </w:pPr>
    </w:p>
    <w:p w:rsidR="004508C7" w:rsidRDefault="004508C7" w:rsidP="00C121FC">
      <w:pPr>
        <w:pStyle w:val="Nadpis2"/>
      </w:pPr>
    </w:p>
    <w:p w:rsidR="00C121FC" w:rsidRDefault="00C121FC" w:rsidP="00C121FC">
      <w:pPr>
        <w:pStyle w:val="Nadpis2"/>
      </w:pPr>
      <w:r>
        <w:t>Část X.</w:t>
      </w:r>
    </w:p>
    <w:p w:rsidR="00C121FC" w:rsidRDefault="00C121FC" w:rsidP="00C121FC"/>
    <w:p w:rsidR="00C121FC" w:rsidRDefault="00C121FC" w:rsidP="00C121FC">
      <w:pPr>
        <w:pStyle w:val="Nadpis3"/>
        <w:rPr>
          <w:rFonts w:cs="Times New Roman"/>
        </w:rPr>
      </w:pPr>
      <w:r>
        <w:rPr>
          <w:rFonts w:cs="Times New Roman"/>
        </w:rPr>
        <w:t>Předložené a realizované projekty</w:t>
      </w:r>
    </w:p>
    <w:p w:rsidR="00C121FC" w:rsidRDefault="00C121FC" w:rsidP="00C121FC">
      <w:pPr>
        <w:jc w:val="both"/>
        <w:rPr>
          <w:szCs w:val="36"/>
        </w:rPr>
      </w:pPr>
      <w:r>
        <w:rPr>
          <w:szCs w:val="36"/>
        </w:rPr>
        <w:t>Škola byla zapojena do projektu „Ovoce do škol“.</w:t>
      </w:r>
    </w:p>
    <w:p w:rsidR="00C121FC" w:rsidRDefault="00C121FC" w:rsidP="00C121FC">
      <w:pPr>
        <w:jc w:val="both"/>
        <w:rPr>
          <w:szCs w:val="36"/>
        </w:rPr>
      </w:pPr>
      <w:r>
        <w:rPr>
          <w:szCs w:val="36"/>
        </w:rPr>
        <w:t>Od 1. 2. 2017 škola realizuje projekt s názvem „Vzděláváme se společně“ z dotačního titulu Evropské unie OP VVV.</w:t>
      </w:r>
    </w:p>
    <w:p w:rsidR="00C121FC" w:rsidRDefault="00C121FC" w:rsidP="00C121FC">
      <w:pPr>
        <w:jc w:val="both"/>
        <w:rPr>
          <w:szCs w:val="36"/>
        </w:rPr>
      </w:pPr>
    </w:p>
    <w:p w:rsidR="00C121FC" w:rsidRDefault="00C121FC" w:rsidP="00C121FC">
      <w:pPr>
        <w:jc w:val="both"/>
        <w:rPr>
          <w:szCs w:val="36"/>
        </w:rPr>
      </w:pPr>
    </w:p>
    <w:p w:rsidR="00710090" w:rsidRDefault="00710090" w:rsidP="00C121FC">
      <w:pPr>
        <w:jc w:val="center"/>
        <w:rPr>
          <w:b/>
        </w:rPr>
      </w:pPr>
    </w:p>
    <w:p w:rsidR="00710090" w:rsidRDefault="00710090" w:rsidP="00C121FC">
      <w:pPr>
        <w:jc w:val="center"/>
        <w:rPr>
          <w:b/>
        </w:rPr>
      </w:pPr>
    </w:p>
    <w:p w:rsidR="00C121FC" w:rsidRDefault="00C121FC" w:rsidP="00C121FC">
      <w:pPr>
        <w:jc w:val="center"/>
        <w:rPr>
          <w:b/>
          <w:szCs w:val="36"/>
        </w:rPr>
      </w:pPr>
      <w:r>
        <w:rPr>
          <w:b/>
        </w:rPr>
        <w:t>Část XI.</w:t>
      </w:r>
    </w:p>
    <w:p w:rsidR="00C121FC" w:rsidRDefault="00C121FC" w:rsidP="00C121FC"/>
    <w:p w:rsidR="00C121FC" w:rsidRDefault="00C121FC" w:rsidP="00A975E3">
      <w:pPr>
        <w:pStyle w:val="Nadpis3"/>
        <w:ind w:firstLine="708"/>
        <w:rPr>
          <w:rFonts w:cs="Times New Roman"/>
        </w:rPr>
      </w:pPr>
      <w:r>
        <w:rPr>
          <w:rFonts w:cs="Times New Roman"/>
        </w:rPr>
        <w:t>Spolupráce s odborovou organizací a dalšími partnery</w:t>
      </w:r>
    </w:p>
    <w:p w:rsidR="00C121FC" w:rsidRDefault="00C121FC" w:rsidP="00C121FC"/>
    <w:p w:rsidR="00C121FC" w:rsidRDefault="00C121FC" w:rsidP="00A975E3">
      <w:pPr>
        <w:jc w:val="both"/>
        <w:rPr>
          <w:szCs w:val="32"/>
        </w:rPr>
      </w:pPr>
      <w:r>
        <w:rPr>
          <w:szCs w:val="32"/>
        </w:rPr>
        <w:t>Ve škole nepracuje odborová organizace. Zaměstnavate</w:t>
      </w:r>
      <w:r w:rsidR="000658A6">
        <w:rPr>
          <w:szCs w:val="32"/>
        </w:rPr>
        <w:t>l přispíval v roce 2018/2019</w:t>
      </w:r>
      <w:r>
        <w:rPr>
          <w:szCs w:val="32"/>
        </w:rPr>
        <w:t xml:space="preserve"> z rozpočtu FKSP na tyto akce:</w:t>
      </w:r>
    </w:p>
    <w:p w:rsidR="00C121FC" w:rsidRDefault="00C121FC" w:rsidP="00C121FC">
      <w:pPr>
        <w:jc w:val="both"/>
        <w:rPr>
          <w:szCs w:val="32"/>
        </w:rPr>
      </w:pPr>
      <w:r>
        <w:rPr>
          <w:szCs w:val="32"/>
        </w:rPr>
        <w:t xml:space="preserve">společenské akce –   </w:t>
      </w:r>
      <w:r>
        <w:rPr>
          <w:szCs w:val="32"/>
        </w:rPr>
        <w:tab/>
        <w:t xml:space="preserve">      Den učitelů</w:t>
      </w:r>
    </w:p>
    <w:p w:rsidR="00C121FC" w:rsidRDefault="00C121FC" w:rsidP="00C121FC">
      <w:pPr>
        <w:tabs>
          <w:tab w:val="left" w:pos="2520"/>
        </w:tabs>
        <w:jc w:val="both"/>
        <w:rPr>
          <w:szCs w:val="32"/>
        </w:rPr>
      </w:pPr>
      <w:r>
        <w:rPr>
          <w:szCs w:val="32"/>
        </w:rPr>
        <w:tab/>
        <w:t>Individuální rekreace</w:t>
      </w:r>
    </w:p>
    <w:p w:rsidR="00C121FC" w:rsidRDefault="00C121FC" w:rsidP="00C121FC">
      <w:pPr>
        <w:tabs>
          <w:tab w:val="left" w:pos="2520"/>
        </w:tabs>
        <w:jc w:val="both"/>
        <w:rPr>
          <w:szCs w:val="32"/>
        </w:rPr>
      </w:pPr>
      <w:r>
        <w:rPr>
          <w:szCs w:val="32"/>
        </w:rPr>
        <w:tab/>
        <w:t>Dary k životnímu jubileu a odchodu do starobního důchodu</w:t>
      </w:r>
    </w:p>
    <w:p w:rsidR="00C121FC" w:rsidRDefault="00C121FC" w:rsidP="00C121FC">
      <w:pPr>
        <w:tabs>
          <w:tab w:val="left" w:pos="2520"/>
        </w:tabs>
        <w:rPr>
          <w:szCs w:val="32"/>
        </w:rPr>
      </w:pPr>
      <w:r>
        <w:rPr>
          <w:szCs w:val="32"/>
        </w:rPr>
        <w:tab/>
        <w:t>Obědy</w:t>
      </w:r>
    </w:p>
    <w:p w:rsidR="00C121FC" w:rsidRDefault="00C121FC" w:rsidP="00C121FC">
      <w:pPr>
        <w:tabs>
          <w:tab w:val="left" w:pos="2520"/>
        </w:tabs>
        <w:rPr>
          <w:szCs w:val="32"/>
        </w:rPr>
      </w:pPr>
      <w:r>
        <w:rPr>
          <w:szCs w:val="32"/>
        </w:rPr>
        <w:tab/>
      </w:r>
    </w:p>
    <w:p w:rsidR="00CB29FA" w:rsidRPr="00CB29FA" w:rsidRDefault="00CB29FA" w:rsidP="00CB29FA"/>
    <w:p w:rsidR="00C121FC" w:rsidRDefault="00A975E3" w:rsidP="00A975E3">
      <w:pPr>
        <w:pStyle w:val="Nadpis3"/>
        <w:jc w:val="left"/>
        <w:rPr>
          <w:rFonts w:cs="Times New Roman"/>
        </w:rPr>
      </w:pPr>
      <w:r>
        <w:rPr>
          <w:rFonts w:cs="Times New Roman"/>
        </w:rPr>
        <w:t xml:space="preserve"> </w:t>
      </w:r>
      <w:r>
        <w:rPr>
          <w:rFonts w:cs="Times New Roman"/>
        </w:rPr>
        <w:tab/>
      </w:r>
      <w:r>
        <w:rPr>
          <w:rFonts w:cs="Times New Roman"/>
        </w:rPr>
        <w:tab/>
      </w:r>
      <w:r>
        <w:rPr>
          <w:rFonts w:cs="Times New Roman"/>
        </w:rPr>
        <w:tab/>
      </w:r>
      <w:r w:rsidR="00C121FC">
        <w:rPr>
          <w:rFonts w:cs="Times New Roman"/>
        </w:rPr>
        <w:t>Spolupráce s rodiči, činnost SRPŠ</w:t>
      </w:r>
    </w:p>
    <w:p w:rsidR="00C121FC" w:rsidRDefault="00C121FC" w:rsidP="00C121FC"/>
    <w:p w:rsidR="00C121FC" w:rsidRDefault="00C121FC" w:rsidP="00A975E3">
      <w:pPr>
        <w:pStyle w:val="Zkladntext"/>
        <w:rPr>
          <w:sz w:val="24"/>
          <w:szCs w:val="24"/>
        </w:rPr>
      </w:pPr>
      <w:r>
        <w:rPr>
          <w:sz w:val="24"/>
          <w:szCs w:val="24"/>
        </w:rPr>
        <w:t xml:space="preserve">Spolupráce s rodiči je na naší škole na dobré úrovni. Styk s rodiči není omezen na oficiální úřední hodiny. Vedení školy i jednotliví učitelé jsou téměř kdykoliv připraveni s rodiči našich žáků projednat a řešit vzniklé problémy související s výukou nebo s chováním žáků. Rodiče mohou využívat služby školního </w:t>
      </w:r>
      <w:r w:rsidR="00710090">
        <w:rPr>
          <w:sz w:val="24"/>
          <w:szCs w:val="24"/>
        </w:rPr>
        <w:t xml:space="preserve">poradenského pracoviště. </w:t>
      </w:r>
      <w:r>
        <w:rPr>
          <w:sz w:val="24"/>
          <w:szCs w:val="24"/>
        </w:rPr>
        <w:t>Tento způsob kontaktu je rodičům bližší a posiluje</w:t>
      </w:r>
      <w:r w:rsidR="00710090">
        <w:rPr>
          <w:sz w:val="24"/>
          <w:szCs w:val="24"/>
        </w:rPr>
        <w:t xml:space="preserve"> oboustranně vzájemnou důvěru. </w:t>
      </w:r>
      <w:r>
        <w:rPr>
          <w:sz w:val="24"/>
          <w:szCs w:val="24"/>
        </w:rPr>
        <w:t>V závažnějších případech jsou rodiče žáků zváni do školy telefonicky, případně písemnou formou. Oficiální třídní schůzky probíhají dvakrát v roce, vždy v měsíci listopadu a dubnu. Rodiče žáků prvního ročníku mají třídní schůzky již na konci měsíce září.</w:t>
      </w:r>
    </w:p>
    <w:p w:rsidR="00C121FC" w:rsidRDefault="00C121FC" w:rsidP="00A975E3">
      <w:pPr>
        <w:pStyle w:val="Zkladntext"/>
        <w:rPr>
          <w:sz w:val="24"/>
          <w:szCs w:val="24"/>
        </w:rPr>
      </w:pPr>
      <w:r>
        <w:rPr>
          <w:sz w:val="24"/>
          <w:szCs w:val="24"/>
        </w:rPr>
        <w:t>Rodiče mohou využívat k informovanosti taktéž webových stránek školy a elektronické žákovské knížky v systému i-škola.</w:t>
      </w:r>
    </w:p>
    <w:p w:rsidR="00C121FC" w:rsidRDefault="00C121FC" w:rsidP="00A975E3">
      <w:pPr>
        <w:pStyle w:val="Zkladntext"/>
        <w:rPr>
          <w:sz w:val="24"/>
          <w:szCs w:val="24"/>
        </w:rPr>
      </w:pPr>
      <w:r>
        <w:rPr>
          <w:sz w:val="24"/>
          <w:szCs w:val="24"/>
        </w:rPr>
        <w:t xml:space="preserve">Při škole pracuje velmi aktivně výbor SRPŠ, který má díky své činnosti velký podíl na financování kulturních, sportovních a vědomostních akcí, kterých se zúčastňují žáci školy. </w:t>
      </w:r>
      <w:r>
        <w:rPr>
          <w:sz w:val="24"/>
          <w:szCs w:val="24"/>
        </w:rPr>
        <w:lastRenderedPageBreak/>
        <w:t>Výbor SRPŠ se schází pravidelně jednou měsíčně za účasti vedení školy.  Pro žáky škol</w:t>
      </w:r>
      <w:r w:rsidR="00710090">
        <w:rPr>
          <w:sz w:val="24"/>
          <w:szCs w:val="24"/>
        </w:rPr>
        <w:t>y uspořádal ve školním roce 2018 – 2019</w:t>
      </w:r>
      <w:r>
        <w:rPr>
          <w:sz w:val="24"/>
          <w:szCs w:val="24"/>
        </w:rPr>
        <w:t xml:space="preserve"> následující akce:</w:t>
      </w:r>
    </w:p>
    <w:p w:rsidR="00710090" w:rsidRPr="00710090" w:rsidRDefault="00710090" w:rsidP="00710090">
      <w:pPr>
        <w:pStyle w:val="Bezmezer"/>
        <w:jc w:val="center"/>
        <w:rPr>
          <w:rFonts w:ascii="Times New Roman" w:hAnsi="Times New Roman" w:cs="Times New Roman"/>
          <w:b/>
          <w:sz w:val="24"/>
          <w:szCs w:val="24"/>
        </w:rPr>
      </w:pPr>
    </w:p>
    <w:p w:rsidR="00710090" w:rsidRPr="00710090" w:rsidRDefault="00FF6739" w:rsidP="00710090">
      <w:pPr>
        <w:pStyle w:val="Bezmezer"/>
        <w:ind w:left="1410" w:hanging="1410"/>
        <w:rPr>
          <w:rFonts w:ascii="Times New Roman" w:hAnsi="Times New Roman" w:cs="Times New Roman"/>
          <w:sz w:val="24"/>
          <w:szCs w:val="24"/>
        </w:rPr>
      </w:pPr>
      <w:r>
        <w:rPr>
          <w:rFonts w:ascii="Times New Roman" w:hAnsi="Times New Roman" w:cs="Times New Roman"/>
          <w:sz w:val="24"/>
          <w:szCs w:val="24"/>
        </w:rPr>
        <w:t xml:space="preserve">5. - 6. </w:t>
      </w:r>
      <w:r w:rsidR="00710090" w:rsidRPr="00710090">
        <w:rPr>
          <w:rFonts w:ascii="Times New Roman" w:hAnsi="Times New Roman" w:cs="Times New Roman"/>
          <w:sz w:val="24"/>
          <w:szCs w:val="24"/>
        </w:rPr>
        <w:t xml:space="preserve">9. </w:t>
      </w:r>
      <w:r w:rsidR="00710090" w:rsidRPr="00710090">
        <w:rPr>
          <w:rFonts w:ascii="Times New Roman" w:hAnsi="Times New Roman" w:cs="Times New Roman"/>
          <w:sz w:val="24"/>
          <w:szCs w:val="24"/>
        </w:rPr>
        <w:tab/>
        <w:t xml:space="preserve">Beseda nad knihou s paní spisovatelkou Bárou </w:t>
      </w:r>
      <w:proofErr w:type="spellStart"/>
      <w:r w:rsidR="00710090" w:rsidRPr="00710090">
        <w:rPr>
          <w:rFonts w:ascii="Times New Roman" w:hAnsi="Times New Roman" w:cs="Times New Roman"/>
          <w:sz w:val="24"/>
          <w:szCs w:val="24"/>
        </w:rPr>
        <w:t>Vajsejtlovou</w:t>
      </w:r>
      <w:proofErr w:type="spellEnd"/>
      <w:r w:rsidR="00710090" w:rsidRPr="00710090">
        <w:rPr>
          <w:rFonts w:ascii="Times New Roman" w:hAnsi="Times New Roman" w:cs="Times New Roman"/>
          <w:sz w:val="24"/>
          <w:szCs w:val="24"/>
        </w:rPr>
        <w:t xml:space="preserve"> </w:t>
      </w:r>
    </w:p>
    <w:p w:rsidR="00710090" w:rsidRPr="00710090" w:rsidRDefault="00710090" w:rsidP="00710090">
      <w:pPr>
        <w:pStyle w:val="Bezmezer"/>
        <w:ind w:left="1410"/>
        <w:rPr>
          <w:rFonts w:ascii="Times New Roman" w:hAnsi="Times New Roman" w:cs="Times New Roman"/>
          <w:sz w:val="24"/>
          <w:szCs w:val="24"/>
        </w:rPr>
      </w:pPr>
      <w:r w:rsidRPr="00710090">
        <w:rPr>
          <w:rFonts w:ascii="Times New Roman" w:hAnsi="Times New Roman" w:cs="Times New Roman"/>
          <w:sz w:val="24"/>
          <w:szCs w:val="24"/>
        </w:rPr>
        <w:t>pro žáky 1. stupně</w:t>
      </w:r>
    </w:p>
    <w:p w:rsidR="00710090" w:rsidRPr="00710090" w:rsidRDefault="00710090" w:rsidP="00710090">
      <w:pPr>
        <w:pStyle w:val="Bezmezer"/>
        <w:rPr>
          <w:rFonts w:ascii="Times New Roman" w:hAnsi="Times New Roman" w:cs="Times New Roman"/>
          <w:sz w:val="24"/>
          <w:szCs w:val="24"/>
        </w:rPr>
      </w:pPr>
      <w:r w:rsidRPr="00710090">
        <w:rPr>
          <w:rFonts w:ascii="Times New Roman" w:hAnsi="Times New Roman" w:cs="Times New Roman"/>
          <w:sz w:val="24"/>
          <w:szCs w:val="24"/>
        </w:rPr>
        <w:t xml:space="preserve">      6. 10. </w:t>
      </w:r>
      <w:r w:rsidRPr="00710090">
        <w:rPr>
          <w:rFonts w:ascii="Times New Roman" w:hAnsi="Times New Roman" w:cs="Times New Roman"/>
          <w:sz w:val="24"/>
          <w:szCs w:val="24"/>
        </w:rPr>
        <w:tab/>
        <w:t>Podzimní tvoření – výtvarné dílničky pro děti</w:t>
      </w:r>
    </w:p>
    <w:p w:rsidR="00710090" w:rsidRPr="00710090" w:rsidRDefault="00710090" w:rsidP="00710090">
      <w:pPr>
        <w:pStyle w:val="Bezmezer"/>
        <w:rPr>
          <w:rFonts w:ascii="Times New Roman" w:hAnsi="Times New Roman" w:cs="Times New Roman"/>
          <w:sz w:val="24"/>
          <w:szCs w:val="24"/>
        </w:rPr>
      </w:pPr>
      <w:r w:rsidRPr="00710090">
        <w:rPr>
          <w:rFonts w:ascii="Times New Roman" w:hAnsi="Times New Roman" w:cs="Times New Roman"/>
          <w:sz w:val="24"/>
          <w:szCs w:val="24"/>
        </w:rPr>
        <w:t xml:space="preserve">      9. 11. </w:t>
      </w:r>
      <w:r w:rsidRPr="00710090">
        <w:rPr>
          <w:rFonts w:ascii="Times New Roman" w:hAnsi="Times New Roman" w:cs="Times New Roman"/>
          <w:sz w:val="24"/>
          <w:szCs w:val="24"/>
        </w:rPr>
        <w:tab/>
        <w:t>Rej světlušek - lampiónový průvod městem s ohnivou show</w:t>
      </w:r>
    </w:p>
    <w:p w:rsidR="00710090" w:rsidRPr="00710090" w:rsidRDefault="00710090" w:rsidP="00710090">
      <w:pPr>
        <w:pStyle w:val="Bezmezer"/>
        <w:rPr>
          <w:rFonts w:ascii="Times New Roman" w:hAnsi="Times New Roman" w:cs="Times New Roman"/>
          <w:sz w:val="24"/>
          <w:szCs w:val="24"/>
        </w:rPr>
      </w:pPr>
      <w:r w:rsidRPr="00710090">
        <w:rPr>
          <w:rFonts w:ascii="Times New Roman" w:hAnsi="Times New Roman" w:cs="Times New Roman"/>
          <w:sz w:val="24"/>
          <w:szCs w:val="24"/>
        </w:rPr>
        <w:t xml:space="preserve">    25. 11. </w:t>
      </w:r>
      <w:r w:rsidRPr="00710090">
        <w:rPr>
          <w:rFonts w:ascii="Times New Roman" w:hAnsi="Times New Roman" w:cs="Times New Roman"/>
          <w:sz w:val="24"/>
          <w:szCs w:val="24"/>
        </w:rPr>
        <w:tab/>
        <w:t>Vánoční výstava ručních prací a řemesel s dětskými dílničkami.</w:t>
      </w:r>
    </w:p>
    <w:p w:rsidR="00710090" w:rsidRPr="00710090" w:rsidRDefault="00710090" w:rsidP="00710090">
      <w:pPr>
        <w:pStyle w:val="Bezmezer"/>
        <w:ind w:left="1410"/>
        <w:rPr>
          <w:rFonts w:ascii="Times New Roman" w:hAnsi="Times New Roman" w:cs="Times New Roman"/>
          <w:sz w:val="24"/>
          <w:szCs w:val="24"/>
        </w:rPr>
      </w:pPr>
      <w:r w:rsidRPr="00710090">
        <w:rPr>
          <w:rFonts w:ascii="Times New Roman" w:hAnsi="Times New Roman" w:cs="Times New Roman"/>
          <w:sz w:val="24"/>
          <w:szCs w:val="24"/>
        </w:rPr>
        <w:t>Součástí výstavy byla výroba vánočních přáníček pro bzenecké seniory.</w:t>
      </w:r>
    </w:p>
    <w:p w:rsidR="00710090" w:rsidRPr="00710090" w:rsidRDefault="00710090" w:rsidP="00710090">
      <w:pPr>
        <w:pStyle w:val="Bezmezer"/>
        <w:rPr>
          <w:rFonts w:ascii="Times New Roman" w:hAnsi="Times New Roman" w:cs="Times New Roman"/>
          <w:sz w:val="24"/>
          <w:szCs w:val="24"/>
        </w:rPr>
      </w:pPr>
      <w:r w:rsidRPr="00710090">
        <w:rPr>
          <w:rFonts w:ascii="Times New Roman" w:hAnsi="Times New Roman" w:cs="Times New Roman"/>
          <w:sz w:val="24"/>
          <w:szCs w:val="24"/>
        </w:rPr>
        <w:t xml:space="preserve">   </w:t>
      </w:r>
      <w:r>
        <w:rPr>
          <w:rFonts w:ascii="Times New Roman" w:hAnsi="Times New Roman" w:cs="Times New Roman"/>
          <w:sz w:val="24"/>
          <w:szCs w:val="24"/>
        </w:rPr>
        <w:t xml:space="preserve"> </w:t>
      </w:r>
      <w:r w:rsidR="00FF6739">
        <w:rPr>
          <w:rFonts w:ascii="Times New Roman" w:hAnsi="Times New Roman" w:cs="Times New Roman"/>
          <w:sz w:val="24"/>
          <w:szCs w:val="24"/>
        </w:rPr>
        <w:t xml:space="preserve"> 19. </w:t>
      </w:r>
      <w:r w:rsidRPr="00710090">
        <w:rPr>
          <w:rFonts w:ascii="Times New Roman" w:hAnsi="Times New Roman" w:cs="Times New Roman"/>
          <w:sz w:val="24"/>
          <w:szCs w:val="24"/>
        </w:rPr>
        <w:t>1.</w:t>
      </w:r>
      <w:r w:rsidRPr="00710090">
        <w:rPr>
          <w:rFonts w:ascii="Times New Roman" w:hAnsi="Times New Roman" w:cs="Times New Roman"/>
          <w:sz w:val="24"/>
          <w:szCs w:val="24"/>
        </w:rPr>
        <w:tab/>
        <w:t>Ples SRPŠ s předtančením žáků 9. tříd</w:t>
      </w:r>
    </w:p>
    <w:p w:rsidR="00710090" w:rsidRPr="00710090" w:rsidRDefault="00FF6739" w:rsidP="00710090">
      <w:pPr>
        <w:pStyle w:val="Bezmezer"/>
        <w:rPr>
          <w:rFonts w:ascii="Times New Roman" w:hAnsi="Times New Roman" w:cs="Times New Roman"/>
          <w:sz w:val="24"/>
          <w:szCs w:val="24"/>
        </w:rPr>
      </w:pPr>
      <w:r>
        <w:rPr>
          <w:rFonts w:ascii="Times New Roman" w:hAnsi="Times New Roman" w:cs="Times New Roman"/>
          <w:sz w:val="24"/>
          <w:szCs w:val="24"/>
        </w:rPr>
        <w:t xml:space="preserve">       9. </w:t>
      </w:r>
      <w:r w:rsidR="00710090" w:rsidRPr="00710090">
        <w:rPr>
          <w:rFonts w:ascii="Times New Roman" w:hAnsi="Times New Roman" w:cs="Times New Roman"/>
          <w:sz w:val="24"/>
          <w:szCs w:val="24"/>
        </w:rPr>
        <w:t>3.</w:t>
      </w:r>
      <w:r w:rsidR="00710090" w:rsidRPr="00710090">
        <w:rPr>
          <w:rFonts w:ascii="Times New Roman" w:hAnsi="Times New Roman" w:cs="Times New Roman"/>
          <w:sz w:val="24"/>
          <w:szCs w:val="24"/>
        </w:rPr>
        <w:tab/>
        <w:t>Pololetní koulení - bowling pro žáky 2. stupně</w:t>
      </w:r>
    </w:p>
    <w:p w:rsidR="00710090" w:rsidRPr="00710090" w:rsidRDefault="00710090" w:rsidP="00710090">
      <w:pPr>
        <w:pStyle w:val="Bezmezer"/>
        <w:rPr>
          <w:rFonts w:ascii="Times New Roman" w:hAnsi="Times New Roman" w:cs="Times New Roman"/>
          <w:sz w:val="24"/>
          <w:szCs w:val="24"/>
        </w:rPr>
      </w:pPr>
      <w:r w:rsidRPr="00710090">
        <w:rPr>
          <w:rFonts w:ascii="Times New Roman" w:hAnsi="Times New Roman" w:cs="Times New Roman"/>
          <w:sz w:val="24"/>
          <w:szCs w:val="24"/>
        </w:rPr>
        <w:t xml:space="preserve">      31. 3.</w:t>
      </w:r>
      <w:r w:rsidRPr="00710090">
        <w:rPr>
          <w:rFonts w:ascii="Times New Roman" w:hAnsi="Times New Roman" w:cs="Times New Roman"/>
          <w:sz w:val="24"/>
          <w:szCs w:val="24"/>
        </w:rPr>
        <w:tab/>
        <w:t xml:space="preserve">Vítání jara – tradiční výstava ručních prací a řemesel s dětskými </w:t>
      </w:r>
    </w:p>
    <w:p w:rsidR="00710090" w:rsidRPr="00710090" w:rsidRDefault="00710090" w:rsidP="00710090">
      <w:pPr>
        <w:pStyle w:val="Bezmezer"/>
        <w:ind w:left="1416"/>
        <w:rPr>
          <w:rFonts w:ascii="Times New Roman" w:hAnsi="Times New Roman" w:cs="Times New Roman"/>
          <w:sz w:val="24"/>
          <w:szCs w:val="24"/>
        </w:rPr>
      </w:pPr>
      <w:r w:rsidRPr="00710090">
        <w:rPr>
          <w:rFonts w:ascii="Times New Roman" w:hAnsi="Times New Roman" w:cs="Times New Roman"/>
          <w:sz w:val="24"/>
          <w:szCs w:val="24"/>
        </w:rPr>
        <w:t>dílničkami</w:t>
      </w:r>
    </w:p>
    <w:p w:rsidR="00710090" w:rsidRPr="00710090" w:rsidRDefault="00710090" w:rsidP="00710090">
      <w:pPr>
        <w:pStyle w:val="Bezmezer"/>
        <w:rPr>
          <w:rFonts w:ascii="Times New Roman" w:hAnsi="Times New Roman" w:cs="Times New Roman"/>
          <w:sz w:val="24"/>
          <w:szCs w:val="24"/>
        </w:rPr>
      </w:pPr>
      <w:r>
        <w:rPr>
          <w:rFonts w:ascii="Times New Roman" w:hAnsi="Times New Roman" w:cs="Times New Roman"/>
          <w:sz w:val="24"/>
          <w:szCs w:val="24"/>
        </w:rPr>
        <w:t xml:space="preserve">        3. 6.</w:t>
      </w:r>
      <w:r w:rsidRPr="00710090">
        <w:rPr>
          <w:rFonts w:ascii="Times New Roman" w:hAnsi="Times New Roman" w:cs="Times New Roman"/>
          <w:sz w:val="24"/>
          <w:szCs w:val="24"/>
        </w:rPr>
        <w:tab/>
        <w:t>Den dětí</w:t>
      </w:r>
    </w:p>
    <w:p w:rsidR="00710090" w:rsidRPr="00710090" w:rsidRDefault="00710090" w:rsidP="0071009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710090">
        <w:rPr>
          <w:rFonts w:ascii="Times New Roman" w:hAnsi="Times New Roman" w:cs="Times New Roman"/>
          <w:sz w:val="24"/>
          <w:szCs w:val="24"/>
        </w:rPr>
        <w:t xml:space="preserve">28. </w:t>
      </w:r>
      <w:r>
        <w:rPr>
          <w:rFonts w:ascii="Times New Roman" w:hAnsi="Times New Roman" w:cs="Times New Roman"/>
          <w:sz w:val="24"/>
          <w:szCs w:val="24"/>
        </w:rPr>
        <w:t xml:space="preserve">6.         </w:t>
      </w:r>
      <w:r w:rsidRPr="00710090">
        <w:rPr>
          <w:rFonts w:ascii="Times New Roman" w:hAnsi="Times New Roman" w:cs="Times New Roman"/>
          <w:sz w:val="24"/>
          <w:szCs w:val="24"/>
        </w:rPr>
        <w:t>Předání knih úspěšným žákům devátých tříd</w:t>
      </w:r>
    </w:p>
    <w:p w:rsidR="00710090" w:rsidRPr="00710090" w:rsidRDefault="00710090" w:rsidP="00710090">
      <w:pPr>
        <w:pStyle w:val="Bezmezer"/>
        <w:ind w:left="1410" w:hanging="1410"/>
        <w:rPr>
          <w:rFonts w:ascii="Times New Roman" w:hAnsi="Times New Roman" w:cs="Times New Roman"/>
          <w:sz w:val="24"/>
          <w:szCs w:val="24"/>
        </w:rPr>
      </w:pPr>
    </w:p>
    <w:p w:rsidR="00710090" w:rsidRPr="00710090" w:rsidRDefault="00710090" w:rsidP="00710090">
      <w:pPr>
        <w:pStyle w:val="Bezmezer"/>
        <w:ind w:left="1410" w:hanging="1410"/>
        <w:rPr>
          <w:rFonts w:ascii="Times New Roman" w:hAnsi="Times New Roman" w:cs="Times New Roman"/>
          <w:sz w:val="24"/>
          <w:szCs w:val="24"/>
        </w:rPr>
      </w:pPr>
      <w:r w:rsidRPr="00710090">
        <w:rPr>
          <w:rFonts w:ascii="Times New Roman" w:hAnsi="Times New Roman" w:cs="Times New Roman"/>
          <w:sz w:val="24"/>
          <w:szCs w:val="24"/>
        </w:rPr>
        <w:tab/>
      </w:r>
      <w:r w:rsidRPr="00710090">
        <w:rPr>
          <w:rFonts w:ascii="Times New Roman" w:hAnsi="Times New Roman" w:cs="Times New Roman"/>
          <w:sz w:val="24"/>
          <w:szCs w:val="24"/>
        </w:rPr>
        <w:tab/>
      </w:r>
      <w:r w:rsidRPr="00710090">
        <w:rPr>
          <w:rFonts w:ascii="Times New Roman" w:hAnsi="Times New Roman" w:cs="Times New Roman"/>
          <w:sz w:val="24"/>
          <w:szCs w:val="24"/>
        </w:rPr>
        <w:tab/>
      </w:r>
      <w:r w:rsidRPr="00710090">
        <w:rPr>
          <w:rFonts w:ascii="Times New Roman" w:hAnsi="Times New Roman" w:cs="Times New Roman"/>
          <w:sz w:val="24"/>
          <w:szCs w:val="24"/>
        </w:rPr>
        <w:tab/>
      </w:r>
      <w:r w:rsidRPr="00710090">
        <w:rPr>
          <w:rFonts w:ascii="Times New Roman" w:hAnsi="Times New Roman" w:cs="Times New Roman"/>
          <w:sz w:val="24"/>
          <w:szCs w:val="24"/>
        </w:rPr>
        <w:tab/>
      </w:r>
      <w:r w:rsidRPr="00710090">
        <w:rPr>
          <w:rFonts w:ascii="Times New Roman" w:hAnsi="Times New Roman" w:cs="Times New Roman"/>
          <w:sz w:val="24"/>
          <w:szCs w:val="24"/>
        </w:rPr>
        <w:tab/>
      </w:r>
      <w:r w:rsidRPr="00710090">
        <w:rPr>
          <w:rFonts w:ascii="Times New Roman" w:hAnsi="Times New Roman" w:cs="Times New Roman"/>
          <w:sz w:val="24"/>
          <w:szCs w:val="24"/>
        </w:rPr>
        <w:tab/>
      </w:r>
      <w:r w:rsidRPr="00710090">
        <w:rPr>
          <w:rFonts w:ascii="Times New Roman" w:hAnsi="Times New Roman" w:cs="Times New Roman"/>
          <w:sz w:val="24"/>
          <w:szCs w:val="24"/>
        </w:rPr>
        <w:tab/>
      </w:r>
      <w:r w:rsidRPr="00710090">
        <w:rPr>
          <w:rFonts w:ascii="Times New Roman" w:hAnsi="Times New Roman" w:cs="Times New Roman"/>
          <w:sz w:val="24"/>
          <w:szCs w:val="24"/>
        </w:rPr>
        <w:tab/>
        <w:t>Mgr. Ivana Kunická</w:t>
      </w:r>
    </w:p>
    <w:p w:rsidR="00C121FC" w:rsidRPr="00710090" w:rsidRDefault="00C121FC" w:rsidP="00C121FC">
      <w:pPr>
        <w:pStyle w:val="Zkladntext"/>
        <w:ind w:firstLine="708"/>
        <w:rPr>
          <w:sz w:val="24"/>
          <w:szCs w:val="24"/>
        </w:rPr>
      </w:pPr>
    </w:p>
    <w:p w:rsidR="00A975E3" w:rsidRDefault="00A975E3" w:rsidP="00C121FC">
      <w:pPr>
        <w:pStyle w:val="Nadpis2"/>
        <w:ind w:left="2832" w:firstLine="708"/>
        <w:jc w:val="both"/>
      </w:pPr>
    </w:p>
    <w:p w:rsidR="00A975E3" w:rsidRDefault="00A975E3" w:rsidP="00C121FC">
      <w:pPr>
        <w:pStyle w:val="Nadpis2"/>
        <w:ind w:left="2832" w:firstLine="708"/>
        <w:jc w:val="both"/>
      </w:pPr>
    </w:p>
    <w:p w:rsidR="00C121FC" w:rsidRDefault="00C121FC" w:rsidP="00C121FC">
      <w:pPr>
        <w:pStyle w:val="Nadpis2"/>
        <w:ind w:left="2832" w:firstLine="708"/>
        <w:jc w:val="both"/>
      </w:pPr>
      <w:r>
        <w:t>Část XII.</w:t>
      </w:r>
    </w:p>
    <w:p w:rsidR="00C121FC" w:rsidRDefault="00C121FC" w:rsidP="00C121FC"/>
    <w:p w:rsidR="00C121FC" w:rsidRDefault="00C121FC" w:rsidP="00C121FC">
      <w:pPr>
        <w:pStyle w:val="Nadpis3"/>
        <w:rPr>
          <w:rFonts w:cs="Times New Roman"/>
        </w:rPr>
      </w:pPr>
      <w:r>
        <w:rPr>
          <w:rFonts w:cs="Times New Roman"/>
        </w:rPr>
        <w:t>Základní údaje o hospodaření školy</w:t>
      </w:r>
    </w:p>
    <w:p w:rsidR="00C121FC" w:rsidRDefault="00C121FC" w:rsidP="00C121FC"/>
    <w:p w:rsidR="00C121FC" w:rsidRDefault="00C121FC" w:rsidP="00C121FC">
      <w:pPr>
        <w:rPr>
          <w:szCs w:val="36"/>
        </w:rPr>
      </w:pPr>
      <w:r>
        <w:rPr>
          <w:szCs w:val="36"/>
        </w:rPr>
        <w:t>viz. příloha č. 2 výroční zprávy</w:t>
      </w:r>
    </w:p>
    <w:p w:rsidR="00C121FC" w:rsidRDefault="00C121FC" w:rsidP="00C121FC">
      <w:pPr>
        <w:rPr>
          <w:szCs w:val="36"/>
        </w:rPr>
      </w:pPr>
    </w:p>
    <w:p w:rsidR="00A975E3" w:rsidRDefault="00A975E3" w:rsidP="00C121FC">
      <w:pPr>
        <w:rPr>
          <w:szCs w:val="36"/>
        </w:rPr>
      </w:pPr>
    </w:p>
    <w:p w:rsidR="00A975E3" w:rsidRDefault="00A975E3" w:rsidP="00C121FC">
      <w:pPr>
        <w:rPr>
          <w:szCs w:val="36"/>
        </w:rPr>
      </w:pPr>
    </w:p>
    <w:p w:rsidR="00C121FC" w:rsidRDefault="00C121FC" w:rsidP="00A975E3">
      <w:pPr>
        <w:pStyle w:val="Nadpis2"/>
        <w:ind w:left="2832" w:firstLine="708"/>
        <w:jc w:val="left"/>
      </w:pPr>
      <w:r>
        <w:t>Část XIII.</w:t>
      </w:r>
    </w:p>
    <w:p w:rsidR="00A975E3" w:rsidRDefault="00A975E3" w:rsidP="00A975E3">
      <w:pPr>
        <w:pStyle w:val="Nadpis3"/>
        <w:ind w:left="2124" w:firstLine="708"/>
        <w:jc w:val="left"/>
        <w:rPr>
          <w:rFonts w:cs="Times New Roman"/>
          <w:b w:val="0"/>
          <w:bCs w:val="0"/>
          <w:szCs w:val="24"/>
        </w:rPr>
      </w:pPr>
    </w:p>
    <w:p w:rsidR="00C121FC" w:rsidRDefault="00C121FC" w:rsidP="00A975E3">
      <w:pPr>
        <w:pStyle w:val="Nadpis3"/>
        <w:ind w:left="2124" w:firstLine="708"/>
        <w:jc w:val="left"/>
        <w:rPr>
          <w:rFonts w:cs="Times New Roman"/>
        </w:rPr>
      </w:pPr>
      <w:r>
        <w:rPr>
          <w:rFonts w:cs="Times New Roman"/>
        </w:rPr>
        <w:t>Zhodnocení a závěr</w:t>
      </w:r>
    </w:p>
    <w:p w:rsidR="00C121FC" w:rsidRDefault="00C121FC" w:rsidP="00C121FC"/>
    <w:p w:rsidR="00F60E45" w:rsidRDefault="000658A6" w:rsidP="00A975E3">
      <w:pPr>
        <w:ind w:firstLine="708"/>
        <w:jc w:val="both"/>
        <w:rPr>
          <w:szCs w:val="32"/>
        </w:rPr>
      </w:pPr>
      <w:r>
        <w:rPr>
          <w:szCs w:val="32"/>
        </w:rPr>
        <w:t>Školní rok 2018/2019</w:t>
      </w:r>
      <w:r w:rsidR="00C121FC">
        <w:rPr>
          <w:szCs w:val="32"/>
        </w:rPr>
        <w:t xml:space="preserve"> proběhl úspěšně. Prioritou bylo zlepšování klimatu tříd a budování mezilidských vztahů, prevence šikany a kriminality, spolupráce s rodičovskou veřejností, zlepšování kulturnosti školního prostředí a mater</w:t>
      </w:r>
      <w:r w:rsidR="00791898">
        <w:rPr>
          <w:szCs w:val="32"/>
        </w:rPr>
        <w:t>iálního vybavení školy a</w:t>
      </w:r>
      <w:r w:rsidR="00F60E45">
        <w:rPr>
          <w:szCs w:val="32"/>
        </w:rPr>
        <w:t xml:space="preserve"> intenzivní</w:t>
      </w:r>
      <w:r w:rsidR="00791898">
        <w:rPr>
          <w:szCs w:val="32"/>
        </w:rPr>
        <w:t xml:space="preserve"> práce</w:t>
      </w:r>
      <w:r w:rsidR="00C121FC">
        <w:rPr>
          <w:szCs w:val="32"/>
        </w:rPr>
        <w:t xml:space="preserve"> školního poradenského pracoviště. </w:t>
      </w:r>
    </w:p>
    <w:p w:rsidR="00791898" w:rsidRDefault="00C121FC" w:rsidP="00C121FC">
      <w:pPr>
        <w:ind w:firstLine="708"/>
        <w:jc w:val="both"/>
        <w:rPr>
          <w:szCs w:val="32"/>
        </w:rPr>
      </w:pPr>
      <w:r>
        <w:rPr>
          <w:szCs w:val="32"/>
        </w:rPr>
        <w:t>Pokračovala postupná výměna sedacího nábytku pro žáky II. stupně, inovace a doplnění ICT techniky. Byly realiz</w:t>
      </w:r>
      <w:r w:rsidR="00C5191A">
        <w:rPr>
          <w:szCs w:val="32"/>
        </w:rPr>
        <w:t>ovány významné investiční akce :</w:t>
      </w:r>
    </w:p>
    <w:p w:rsidR="0025492E" w:rsidRDefault="00791898" w:rsidP="00791898">
      <w:pPr>
        <w:jc w:val="both"/>
        <w:rPr>
          <w:szCs w:val="32"/>
        </w:rPr>
      </w:pPr>
      <w:r>
        <w:rPr>
          <w:szCs w:val="32"/>
        </w:rPr>
        <w:t>Sanace spojovacího krčku školy, přípravné práce na rekonstrukci vzduchotechniky školní kuchyně, výměna elektroinstalace a o</w:t>
      </w:r>
      <w:r w:rsidR="0025492E">
        <w:rPr>
          <w:szCs w:val="32"/>
        </w:rPr>
        <w:t>dhlučnění učeben pro 1. ročník, byl pořízen nový nerezový nábytek do kuchyně v MŠ I</w:t>
      </w:r>
    </w:p>
    <w:p w:rsidR="0025492E" w:rsidRDefault="00791898" w:rsidP="0025492E">
      <w:pPr>
        <w:ind w:firstLine="708"/>
        <w:jc w:val="both"/>
        <w:rPr>
          <w:szCs w:val="32"/>
        </w:rPr>
      </w:pPr>
      <w:r>
        <w:rPr>
          <w:szCs w:val="32"/>
        </w:rPr>
        <w:t xml:space="preserve">V měsíci srpnu došlo k přestěhování MŠ III z nevyhovující budovy na ulici Boženy Němcové č. p. 85 do nových prostor v ulici Kasárna č. p. 500. Byly pořízeny nové herní prvky pro děti v MŠ I a ŠD. </w:t>
      </w:r>
    </w:p>
    <w:p w:rsidR="00C121FC" w:rsidRDefault="00C121FC" w:rsidP="0025492E">
      <w:pPr>
        <w:ind w:firstLine="708"/>
        <w:jc w:val="both"/>
        <w:rPr>
          <w:szCs w:val="32"/>
        </w:rPr>
      </w:pPr>
      <w:r>
        <w:rPr>
          <w:szCs w:val="32"/>
        </w:rPr>
        <w:t>Žáci školy byli úspěšní ve vědomostních a sportovních soutěžích a aktivně se podíleli na kulturních a společenských akcích Města Bzence.</w:t>
      </w:r>
    </w:p>
    <w:p w:rsidR="00C121FC" w:rsidRDefault="00C121FC" w:rsidP="00C121FC">
      <w:pPr>
        <w:rPr>
          <w:szCs w:val="32"/>
        </w:rPr>
      </w:pPr>
    </w:p>
    <w:p w:rsidR="00C121FC" w:rsidRDefault="00C121FC" w:rsidP="00C121FC">
      <w:pPr>
        <w:rPr>
          <w:szCs w:val="32"/>
        </w:rPr>
      </w:pPr>
    </w:p>
    <w:p w:rsidR="00C121FC" w:rsidRDefault="00C121FC" w:rsidP="00C121FC"/>
    <w:p w:rsidR="00C121FC" w:rsidRDefault="00C121FC" w:rsidP="00C121FC">
      <w:r>
        <w:t>V Bzenci dne 2</w:t>
      </w:r>
      <w:r w:rsidR="00FF6739">
        <w:t>9. 9. 2018</w:t>
      </w:r>
      <w:r>
        <w:tab/>
      </w:r>
      <w:r>
        <w:tab/>
      </w:r>
      <w:r>
        <w:tab/>
      </w:r>
      <w:r>
        <w:tab/>
      </w:r>
      <w:r>
        <w:tab/>
      </w:r>
      <w:r>
        <w:tab/>
        <w:t>Mgr. Bc. Jiří Adamec</w:t>
      </w:r>
    </w:p>
    <w:p w:rsidR="00791898" w:rsidRDefault="00791898" w:rsidP="00C121FC">
      <w:pPr>
        <w:rPr>
          <w:b/>
        </w:rPr>
      </w:pPr>
    </w:p>
    <w:p w:rsidR="00C121FC" w:rsidRDefault="00C121FC" w:rsidP="00C121FC">
      <w:pPr>
        <w:rPr>
          <w:b/>
        </w:rPr>
      </w:pPr>
      <w:r>
        <w:rPr>
          <w:b/>
        </w:rPr>
        <w:t>Příloha č.1</w:t>
      </w:r>
    </w:p>
    <w:p w:rsidR="00C121FC" w:rsidRDefault="00FE0E8C" w:rsidP="00C121FC">
      <w:pPr>
        <w:pStyle w:val="Nadpis6"/>
      </w:pPr>
      <w:r>
        <w:t>Správní z</w:t>
      </w:r>
      <w:r w:rsidR="000D7169">
        <w:t xml:space="preserve">aměstnanci dle středisek  - </w:t>
      </w:r>
      <w:r>
        <w:t>2018</w:t>
      </w:r>
      <w:r w:rsidR="000D7169">
        <w:t>/2019</w:t>
      </w:r>
    </w:p>
    <w:p w:rsidR="00C121FC" w:rsidRDefault="00C121FC" w:rsidP="00C121FC">
      <w:pPr>
        <w:pStyle w:val="Nadpis7"/>
        <w:rPr>
          <w:b/>
        </w:rPr>
      </w:pPr>
      <w:r>
        <w:rPr>
          <w:b/>
        </w:rPr>
        <w:t xml:space="preserve">Středisko ZŠ – správní zaměstnanci </w:t>
      </w:r>
    </w:p>
    <w:p w:rsidR="00C121FC" w:rsidRDefault="00C121FC" w:rsidP="00C121FC">
      <w:pPr>
        <w:pStyle w:val="Seznam2"/>
        <w:numPr>
          <w:ilvl w:val="0"/>
          <w:numId w:val="10"/>
        </w:numPr>
      </w:pPr>
      <w:r>
        <w:t>Baďurová Hana</w:t>
      </w:r>
      <w:r>
        <w:tab/>
      </w:r>
      <w:r>
        <w:tab/>
      </w:r>
      <w:r>
        <w:tab/>
      </w:r>
      <w:r>
        <w:tab/>
      </w:r>
      <w:r>
        <w:tab/>
      </w:r>
    </w:p>
    <w:p w:rsidR="00C121FC" w:rsidRDefault="00C121FC" w:rsidP="00C121FC">
      <w:pPr>
        <w:pStyle w:val="Seznam2"/>
        <w:numPr>
          <w:ilvl w:val="0"/>
          <w:numId w:val="10"/>
        </w:numPr>
      </w:pPr>
      <w:r>
        <w:t>Presová Věra</w:t>
      </w:r>
      <w:r>
        <w:tab/>
      </w:r>
      <w:r>
        <w:tab/>
      </w:r>
      <w:r>
        <w:tab/>
      </w:r>
      <w:r>
        <w:tab/>
      </w:r>
      <w:r>
        <w:tab/>
      </w:r>
    </w:p>
    <w:p w:rsidR="00C121FC" w:rsidRDefault="00C121FC" w:rsidP="00C121FC">
      <w:pPr>
        <w:pStyle w:val="Seznam2"/>
        <w:numPr>
          <w:ilvl w:val="0"/>
          <w:numId w:val="10"/>
        </w:numPr>
      </w:pPr>
      <w:proofErr w:type="spellStart"/>
      <w:r>
        <w:t>Jurčeka</w:t>
      </w:r>
      <w:proofErr w:type="spellEnd"/>
      <w:r>
        <w:t xml:space="preserve"> Josef</w:t>
      </w:r>
      <w:r>
        <w:tab/>
      </w:r>
      <w:r>
        <w:tab/>
      </w:r>
      <w:r>
        <w:tab/>
      </w:r>
      <w:r>
        <w:tab/>
      </w:r>
      <w:r>
        <w:tab/>
      </w:r>
      <w:r>
        <w:tab/>
      </w:r>
    </w:p>
    <w:p w:rsidR="00C121FC" w:rsidRDefault="00FE0E8C" w:rsidP="00C121FC">
      <w:pPr>
        <w:pStyle w:val="Seznam2"/>
        <w:numPr>
          <w:ilvl w:val="0"/>
          <w:numId w:val="10"/>
        </w:numPr>
      </w:pPr>
      <w:r>
        <w:t>Mišurcová Naděžda</w:t>
      </w:r>
      <w:r w:rsidR="00C121FC">
        <w:tab/>
      </w:r>
      <w:r w:rsidR="00C121FC">
        <w:tab/>
      </w:r>
      <w:r w:rsidR="00C121FC">
        <w:tab/>
      </w:r>
    </w:p>
    <w:p w:rsidR="00C121FC" w:rsidRDefault="00C121FC" w:rsidP="00C121FC">
      <w:pPr>
        <w:pStyle w:val="Seznam2"/>
        <w:numPr>
          <w:ilvl w:val="0"/>
          <w:numId w:val="10"/>
        </w:numPr>
      </w:pPr>
      <w:proofErr w:type="spellStart"/>
      <w:r>
        <w:t>Kantoráková</w:t>
      </w:r>
      <w:proofErr w:type="spellEnd"/>
      <w:r>
        <w:t xml:space="preserve"> Marie</w:t>
      </w:r>
      <w:r>
        <w:tab/>
      </w:r>
      <w:r>
        <w:tab/>
      </w:r>
    </w:p>
    <w:p w:rsidR="00C121FC" w:rsidRDefault="00C121FC" w:rsidP="00C121FC">
      <w:pPr>
        <w:pStyle w:val="Seznam2"/>
        <w:numPr>
          <w:ilvl w:val="0"/>
          <w:numId w:val="10"/>
        </w:numPr>
      </w:pPr>
      <w:r>
        <w:t xml:space="preserve">Kostková Jolana </w:t>
      </w:r>
      <w:r>
        <w:tab/>
      </w:r>
      <w:r>
        <w:tab/>
      </w:r>
      <w:r>
        <w:tab/>
      </w:r>
    </w:p>
    <w:p w:rsidR="00C121FC" w:rsidRDefault="00C121FC" w:rsidP="00C121FC">
      <w:pPr>
        <w:pStyle w:val="Seznam2"/>
        <w:numPr>
          <w:ilvl w:val="0"/>
          <w:numId w:val="10"/>
        </w:numPr>
      </w:pPr>
      <w:proofErr w:type="spellStart"/>
      <w:r>
        <w:t>Šušlíková</w:t>
      </w:r>
      <w:proofErr w:type="spellEnd"/>
      <w:r>
        <w:t xml:space="preserve"> Hana</w:t>
      </w:r>
      <w:r>
        <w:tab/>
      </w:r>
      <w:r>
        <w:tab/>
      </w:r>
      <w:r>
        <w:tab/>
      </w:r>
    </w:p>
    <w:p w:rsidR="00C121FC" w:rsidRDefault="00C121FC" w:rsidP="00F60E45">
      <w:pPr>
        <w:pStyle w:val="Zkladntext-prvnodsazen"/>
        <w:numPr>
          <w:ilvl w:val="0"/>
          <w:numId w:val="10"/>
        </w:numPr>
        <w:spacing w:after="0"/>
      </w:pPr>
      <w:r>
        <w:t>Horňáková Jitka</w:t>
      </w:r>
    </w:p>
    <w:p w:rsidR="00FE0E8C" w:rsidRDefault="00FE0E8C" w:rsidP="00F60E45">
      <w:pPr>
        <w:pStyle w:val="Zkladntext-prvnodsazen"/>
        <w:numPr>
          <w:ilvl w:val="0"/>
          <w:numId w:val="10"/>
        </w:numPr>
        <w:spacing w:after="0"/>
      </w:pPr>
      <w:proofErr w:type="spellStart"/>
      <w:r>
        <w:t>Focková</w:t>
      </w:r>
      <w:proofErr w:type="spellEnd"/>
      <w:r>
        <w:t xml:space="preserve"> Světlana</w:t>
      </w:r>
    </w:p>
    <w:p w:rsidR="00C121FC" w:rsidRDefault="00C121FC" w:rsidP="00C121FC">
      <w:pPr>
        <w:pStyle w:val="Seznam2"/>
        <w:ind w:left="720" w:firstLine="0"/>
      </w:pPr>
      <w:r>
        <w:tab/>
      </w:r>
      <w:r>
        <w:tab/>
      </w:r>
      <w:r>
        <w:tab/>
      </w:r>
    </w:p>
    <w:p w:rsidR="00C121FC" w:rsidRDefault="00C121FC" w:rsidP="00C121FC">
      <w:pPr>
        <w:rPr>
          <w:sz w:val="28"/>
          <w:szCs w:val="28"/>
        </w:rPr>
      </w:pPr>
      <w:r>
        <w:rPr>
          <w:b/>
        </w:rPr>
        <w:t>Středisko ZŠ – bazén DČ</w:t>
      </w:r>
    </w:p>
    <w:p w:rsidR="00C121FC" w:rsidRDefault="00791898" w:rsidP="00C121FC">
      <w:pPr>
        <w:pStyle w:val="Seznam2"/>
        <w:numPr>
          <w:ilvl w:val="0"/>
          <w:numId w:val="11"/>
        </w:numPr>
      </w:pPr>
      <w:proofErr w:type="spellStart"/>
      <w:r>
        <w:t>Jurčeková</w:t>
      </w:r>
      <w:proofErr w:type="spellEnd"/>
      <w:r>
        <w:t xml:space="preserve"> M</w:t>
      </w:r>
      <w:r w:rsidR="00FE0E8C">
        <w:t>iroslava</w:t>
      </w:r>
      <w:r w:rsidR="00C121FC">
        <w:tab/>
      </w:r>
      <w:r w:rsidR="00C121FC">
        <w:tab/>
      </w:r>
    </w:p>
    <w:p w:rsidR="00C121FC" w:rsidRDefault="00C121FC" w:rsidP="00C121FC">
      <w:pPr>
        <w:pStyle w:val="Seznam2"/>
        <w:numPr>
          <w:ilvl w:val="0"/>
          <w:numId w:val="11"/>
        </w:numPr>
      </w:pPr>
      <w:r>
        <w:t>Presová Věra</w:t>
      </w:r>
      <w:r>
        <w:tab/>
      </w:r>
      <w:r>
        <w:tab/>
      </w:r>
      <w:r>
        <w:tab/>
      </w:r>
    </w:p>
    <w:p w:rsidR="00C121FC" w:rsidRDefault="00C121FC" w:rsidP="00C121FC">
      <w:pPr>
        <w:pStyle w:val="Seznam2"/>
        <w:numPr>
          <w:ilvl w:val="0"/>
          <w:numId w:val="11"/>
        </w:numPr>
      </w:pPr>
      <w:r>
        <w:t>Plavčíci</w:t>
      </w:r>
      <w:r w:rsidR="0025492E">
        <w:t>, obsluha bazénu</w:t>
      </w:r>
    </w:p>
    <w:p w:rsidR="00C121FC" w:rsidRDefault="00C121FC" w:rsidP="00C121FC">
      <w:pPr>
        <w:pStyle w:val="Seznam2"/>
        <w:numPr>
          <w:ilvl w:val="0"/>
          <w:numId w:val="11"/>
        </w:numPr>
      </w:pPr>
      <w:r>
        <w:t>Křivánková Věra</w:t>
      </w:r>
      <w:r w:rsidR="00791898">
        <w:t>/ Bučková Petra</w:t>
      </w:r>
      <w:r>
        <w:tab/>
      </w:r>
      <w:r>
        <w:tab/>
      </w:r>
      <w:r>
        <w:tab/>
      </w:r>
      <w:r>
        <w:tab/>
      </w:r>
    </w:p>
    <w:p w:rsidR="00C121FC" w:rsidRPr="0025492E" w:rsidRDefault="0025492E" w:rsidP="0025492E">
      <w:pPr>
        <w:pStyle w:val="Nadpis7"/>
        <w:rPr>
          <w:b/>
        </w:rPr>
      </w:pPr>
      <w:r>
        <w:rPr>
          <w:b/>
        </w:rPr>
        <w:t xml:space="preserve">Středisko MŠ I. – Olšovská ul. </w:t>
      </w:r>
      <w:r w:rsidR="00C121FC">
        <w:tab/>
      </w:r>
    </w:p>
    <w:p w:rsidR="00C121FC" w:rsidRDefault="00FE0E8C" w:rsidP="00C121FC">
      <w:pPr>
        <w:pStyle w:val="Seznam2"/>
        <w:numPr>
          <w:ilvl w:val="0"/>
          <w:numId w:val="12"/>
        </w:numPr>
      </w:pPr>
      <w:r>
        <w:t>Cibulková Irena</w:t>
      </w:r>
    </w:p>
    <w:p w:rsidR="00C121FC" w:rsidRDefault="00C121FC" w:rsidP="00C121FC">
      <w:pPr>
        <w:pStyle w:val="Seznam2"/>
        <w:numPr>
          <w:ilvl w:val="0"/>
          <w:numId w:val="12"/>
        </w:numPr>
      </w:pPr>
      <w:proofErr w:type="spellStart"/>
      <w:r>
        <w:t>Beschornerová</w:t>
      </w:r>
      <w:proofErr w:type="spellEnd"/>
      <w:r>
        <w:t xml:space="preserve">  Jana</w:t>
      </w:r>
    </w:p>
    <w:p w:rsidR="00C121FC" w:rsidRDefault="00C121FC" w:rsidP="00C121FC">
      <w:pPr>
        <w:pStyle w:val="Seznam2"/>
        <w:numPr>
          <w:ilvl w:val="0"/>
          <w:numId w:val="12"/>
        </w:numPr>
      </w:pPr>
      <w:r>
        <w:t>Presová Věra</w:t>
      </w:r>
    </w:p>
    <w:p w:rsidR="00FE0E8C" w:rsidRDefault="00FE0E8C" w:rsidP="00C121FC">
      <w:pPr>
        <w:pStyle w:val="Seznam2"/>
        <w:numPr>
          <w:ilvl w:val="0"/>
          <w:numId w:val="12"/>
        </w:numPr>
      </w:pPr>
      <w:r>
        <w:t>Rolník Jiří</w:t>
      </w:r>
    </w:p>
    <w:p w:rsidR="00C121FC" w:rsidRDefault="00C121FC" w:rsidP="00C121FC">
      <w:pPr>
        <w:pStyle w:val="Nadpis7"/>
        <w:rPr>
          <w:b/>
        </w:rPr>
      </w:pPr>
      <w:r>
        <w:rPr>
          <w:b/>
        </w:rPr>
        <w:t>Středisko MŠ I. – školní jídelna</w:t>
      </w:r>
    </w:p>
    <w:p w:rsidR="00C121FC" w:rsidRDefault="00C121FC" w:rsidP="00C121FC">
      <w:pPr>
        <w:pStyle w:val="Seznam2"/>
        <w:numPr>
          <w:ilvl w:val="0"/>
          <w:numId w:val="13"/>
        </w:numPr>
      </w:pPr>
      <w:proofErr w:type="spellStart"/>
      <w:r>
        <w:t>Hacarová</w:t>
      </w:r>
      <w:proofErr w:type="spellEnd"/>
      <w:r>
        <w:t xml:space="preserve"> Miroslava</w:t>
      </w:r>
      <w:r>
        <w:tab/>
      </w:r>
      <w:r>
        <w:tab/>
      </w:r>
    </w:p>
    <w:p w:rsidR="00C121FC" w:rsidRDefault="00C121FC" w:rsidP="00C121FC">
      <w:pPr>
        <w:pStyle w:val="Seznam2"/>
        <w:numPr>
          <w:ilvl w:val="0"/>
          <w:numId w:val="13"/>
        </w:numPr>
      </w:pPr>
      <w:r>
        <w:t>Havlíková Pavlína</w:t>
      </w:r>
      <w:r>
        <w:tab/>
      </w:r>
      <w:r>
        <w:tab/>
      </w:r>
      <w:r>
        <w:tab/>
      </w:r>
    </w:p>
    <w:p w:rsidR="00C121FC" w:rsidRDefault="00C121FC" w:rsidP="00C121FC">
      <w:pPr>
        <w:pStyle w:val="Seznam2"/>
        <w:numPr>
          <w:ilvl w:val="0"/>
          <w:numId w:val="13"/>
        </w:numPr>
      </w:pPr>
      <w:r>
        <w:t>Křižková Jana</w:t>
      </w:r>
      <w:r>
        <w:tab/>
      </w:r>
      <w:r>
        <w:tab/>
      </w:r>
      <w:r>
        <w:tab/>
      </w:r>
    </w:p>
    <w:p w:rsidR="00C121FC" w:rsidRDefault="00C121FC" w:rsidP="00C121FC">
      <w:pPr>
        <w:pStyle w:val="Seznam2"/>
        <w:numPr>
          <w:ilvl w:val="0"/>
          <w:numId w:val="13"/>
        </w:numPr>
      </w:pPr>
      <w:r>
        <w:t>Kostková Jolana</w:t>
      </w:r>
      <w:r>
        <w:tab/>
      </w:r>
      <w:r>
        <w:tab/>
      </w:r>
      <w:r>
        <w:tab/>
      </w:r>
    </w:p>
    <w:p w:rsidR="00C121FC" w:rsidRDefault="00C121FC" w:rsidP="00C121FC">
      <w:pPr>
        <w:pStyle w:val="Nadpis7"/>
        <w:rPr>
          <w:b/>
        </w:rPr>
      </w:pPr>
      <w:r>
        <w:rPr>
          <w:b/>
        </w:rPr>
        <w:t xml:space="preserve">Středisko MŠ II. – Kolonie, </w:t>
      </w:r>
      <w:proofErr w:type="spellStart"/>
      <w:r>
        <w:rPr>
          <w:b/>
        </w:rPr>
        <w:t>Podhájí</w:t>
      </w:r>
      <w:proofErr w:type="spellEnd"/>
    </w:p>
    <w:p w:rsidR="00C121FC" w:rsidRDefault="00C121FC" w:rsidP="00C121FC">
      <w:pPr>
        <w:pStyle w:val="Seznam2"/>
        <w:numPr>
          <w:ilvl w:val="0"/>
          <w:numId w:val="14"/>
        </w:numPr>
      </w:pPr>
      <w:r>
        <w:t>Nováková Jiřina</w:t>
      </w:r>
      <w:r>
        <w:tab/>
      </w:r>
      <w:r>
        <w:tab/>
      </w:r>
      <w:r>
        <w:tab/>
      </w:r>
    </w:p>
    <w:p w:rsidR="00C121FC" w:rsidRDefault="00C121FC" w:rsidP="00C121FC">
      <w:pPr>
        <w:pStyle w:val="Nadpis7"/>
        <w:rPr>
          <w:b/>
        </w:rPr>
      </w:pPr>
      <w:r>
        <w:rPr>
          <w:b/>
        </w:rPr>
        <w:t>Středisko MŠ II. – školní jídelna</w:t>
      </w:r>
    </w:p>
    <w:p w:rsidR="00C121FC" w:rsidRPr="00A975E3" w:rsidRDefault="00C121FC" w:rsidP="00A975E3">
      <w:pPr>
        <w:pStyle w:val="Seznam2"/>
        <w:numPr>
          <w:ilvl w:val="0"/>
          <w:numId w:val="30"/>
        </w:numPr>
      </w:pPr>
      <w:r>
        <w:t>Horáková Jitka</w:t>
      </w:r>
      <w:r>
        <w:tab/>
      </w:r>
      <w:r>
        <w:tab/>
      </w:r>
      <w:r>
        <w:tab/>
      </w:r>
    </w:p>
    <w:p w:rsidR="00C121FC" w:rsidRDefault="00C121FC" w:rsidP="00C121FC">
      <w:pPr>
        <w:pStyle w:val="Nadpis7"/>
        <w:rPr>
          <w:b/>
        </w:rPr>
      </w:pPr>
      <w:r>
        <w:rPr>
          <w:b/>
        </w:rPr>
        <w:t>Středisko MŠ III. – B. Němcové</w:t>
      </w:r>
    </w:p>
    <w:p w:rsidR="00C121FC" w:rsidRDefault="00C121FC" w:rsidP="00C121FC">
      <w:pPr>
        <w:pStyle w:val="Seznam2"/>
        <w:numPr>
          <w:ilvl w:val="0"/>
          <w:numId w:val="15"/>
        </w:numPr>
      </w:pPr>
      <w:proofErr w:type="spellStart"/>
      <w:r>
        <w:t>Požárková</w:t>
      </w:r>
      <w:proofErr w:type="spellEnd"/>
      <w:r>
        <w:t xml:space="preserve">  Zdeňka</w:t>
      </w:r>
      <w:r>
        <w:tab/>
      </w:r>
      <w:r>
        <w:tab/>
      </w:r>
      <w:r>
        <w:tab/>
      </w:r>
    </w:p>
    <w:p w:rsidR="00C121FC" w:rsidRDefault="00C121FC" w:rsidP="00C121FC">
      <w:pPr>
        <w:rPr>
          <w:sz w:val="28"/>
          <w:szCs w:val="28"/>
        </w:rPr>
      </w:pPr>
    </w:p>
    <w:p w:rsidR="00C121FC" w:rsidRDefault="00C121FC" w:rsidP="00C121FC">
      <w:pPr>
        <w:pStyle w:val="Nadpis7"/>
        <w:rPr>
          <w:b/>
        </w:rPr>
      </w:pPr>
      <w:r>
        <w:rPr>
          <w:b/>
        </w:rPr>
        <w:t>Středisko MŠ – jiné zdroje</w:t>
      </w:r>
    </w:p>
    <w:p w:rsidR="00C121FC" w:rsidRDefault="00C121FC" w:rsidP="00C121FC">
      <w:pPr>
        <w:pStyle w:val="Seznam2"/>
        <w:numPr>
          <w:ilvl w:val="0"/>
          <w:numId w:val="16"/>
        </w:numPr>
      </w:pPr>
      <w:r>
        <w:t>Horáková Jitka</w:t>
      </w:r>
    </w:p>
    <w:p w:rsidR="00C121FC" w:rsidRDefault="00C121FC" w:rsidP="00C121FC">
      <w:pPr>
        <w:pStyle w:val="Seznam2"/>
        <w:numPr>
          <w:ilvl w:val="0"/>
          <w:numId w:val="16"/>
        </w:numPr>
      </w:pPr>
      <w:proofErr w:type="spellStart"/>
      <w:r>
        <w:t>Zúbková</w:t>
      </w:r>
      <w:proofErr w:type="spellEnd"/>
      <w:r>
        <w:t xml:space="preserve"> Jitka</w:t>
      </w:r>
      <w:r>
        <w:tab/>
      </w:r>
    </w:p>
    <w:p w:rsidR="00C121FC" w:rsidRDefault="00C121FC" w:rsidP="00C121FC">
      <w:pPr>
        <w:pStyle w:val="Seznam2"/>
        <w:ind w:left="0" w:firstLine="0"/>
      </w:pPr>
    </w:p>
    <w:p w:rsidR="00C121FC" w:rsidRDefault="00C121FC" w:rsidP="00C121FC">
      <w:pPr>
        <w:pStyle w:val="Seznam2"/>
        <w:ind w:left="0" w:firstLine="0"/>
        <w:rPr>
          <w:b/>
        </w:rPr>
      </w:pPr>
    </w:p>
    <w:p w:rsidR="00C121FC" w:rsidRDefault="00C121FC" w:rsidP="00C121FC">
      <w:pPr>
        <w:pStyle w:val="Seznam2"/>
        <w:ind w:left="0" w:firstLine="0"/>
        <w:rPr>
          <w:b/>
        </w:rPr>
      </w:pPr>
    </w:p>
    <w:p w:rsidR="00C121FC" w:rsidRDefault="00C121FC" w:rsidP="00C121FC">
      <w:pPr>
        <w:pStyle w:val="Seznam2"/>
        <w:ind w:left="0" w:firstLine="0"/>
        <w:rPr>
          <w:b/>
        </w:rPr>
      </w:pPr>
    </w:p>
    <w:p w:rsidR="00C121FC" w:rsidRDefault="00C121FC" w:rsidP="00C121FC">
      <w:pPr>
        <w:pStyle w:val="Seznam2"/>
        <w:ind w:left="0" w:firstLine="0"/>
        <w:rPr>
          <w:b/>
        </w:rPr>
      </w:pPr>
      <w:r>
        <w:rPr>
          <w:b/>
        </w:rPr>
        <w:t>Příloha č. 2</w:t>
      </w:r>
    </w:p>
    <w:p w:rsidR="00C121FC" w:rsidRDefault="00C121FC" w:rsidP="00C121FC">
      <w:pPr>
        <w:pStyle w:val="Seznam2"/>
        <w:ind w:left="0" w:firstLine="0"/>
      </w:pPr>
    </w:p>
    <w:tbl>
      <w:tblPr>
        <w:tblW w:w="0" w:type="auto"/>
        <w:tblLayout w:type="fixed"/>
        <w:tblCellMar>
          <w:left w:w="30" w:type="dxa"/>
          <w:right w:w="30" w:type="dxa"/>
        </w:tblCellMar>
        <w:tblLook w:val="0000" w:firstRow="0" w:lastRow="0" w:firstColumn="0" w:lastColumn="0" w:noHBand="0" w:noVBand="0"/>
      </w:tblPr>
      <w:tblGrid>
        <w:gridCol w:w="3015"/>
        <w:gridCol w:w="3015"/>
        <w:gridCol w:w="3015"/>
      </w:tblGrid>
      <w:tr w:rsidR="005E342D" w:rsidTr="005E342D">
        <w:trPr>
          <w:trHeight w:val="675"/>
        </w:trPr>
        <w:tc>
          <w:tcPr>
            <w:tcW w:w="6030" w:type="dxa"/>
            <w:gridSpan w:val="2"/>
            <w:tcBorders>
              <w:top w:val="single" w:sz="12" w:space="0" w:color="auto"/>
              <w:left w:val="single" w:sz="12" w:space="0" w:color="auto"/>
              <w:bottom w:val="single" w:sz="12" w:space="0" w:color="auto"/>
              <w:right w:val="nil"/>
            </w:tcBorders>
            <w:shd w:val="solid" w:color="C0C0C0" w:fill="auto"/>
          </w:tcPr>
          <w:p w:rsidR="005E342D" w:rsidRDefault="005E342D">
            <w:pPr>
              <w:autoSpaceDE w:val="0"/>
              <w:autoSpaceDN w:val="0"/>
              <w:adjustRightInd w:val="0"/>
              <w:jc w:val="center"/>
              <w:rPr>
                <w:rFonts w:ascii="Calibri" w:eastAsiaTheme="minorHAnsi" w:hAnsi="Calibri" w:cs="Calibri"/>
                <w:b/>
                <w:bCs/>
                <w:color w:val="000000"/>
                <w:sz w:val="28"/>
                <w:szCs w:val="28"/>
                <w:lang w:eastAsia="en-US"/>
              </w:rPr>
            </w:pPr>
            <w:r>
              <w:rPr>
                <w:rFonts w:ascii="Calibri" w:eastAsiaTheme="minorHAnsi" w:hAnsi="Calibri" w:cs="Calibri"/>
                <w:b/>
                <w:bCs/>
                <w:color w:val="000000"/>
                <w:sz w:val="28"/>
                <w:szCs w:val="28"/>
                <w:lang w:eastAsia="en-US"/>
              </w:rPr>
              <w:t>Hospodaření školy za rok 2018</w:t>
            </w:r>
          </w:p>
        </w:tc>
        <w:tc>
          <w:tcPr>
            <w:tcW w:w="3015" w:type="dxa"/>
            <w:tcBorders>
              <w:top w:val="single" w:sz="12" w:space="0" w:color="auto"/>
              <w:left w:val="nil"/>
              <w:bottom w:val="single" w:sz="12" w:space="0" w:color="auto"/>
              <w:right w:val="single" w:sz="12" w:space="0" w:color="auto"/>
            </w:tcBorders>
            <w:shd w:val="solid" w:color="C0C0C0" w:fill="auto"/>
          </w:tcPr>
          <w:p w:rsidR="005E342D" w:rsidRDefault="005E342D">
            <w:pPr>
              <w:autoSpaceDE w:val="0"/>
              <w:autoSpaceDN w:val="0"/>
              <w:adjustRightInd w:val="0"/>
              <w:jc w:val="center"/>
              <w:rPr>
                <w:rFonts w:ascii="Calibri" w:eastAsiaTheme="minorHAnsi" w:hAnsi="Calibri" w:cs="Calibri"/>
                <w:color w:val="000000"/>
                <w:lang w:eastAsia="en-US"/>
              </w:rPr>
            </w:pPr>
          </w:p>
        </w:tc>
      </w:tr>
      <w:tr w:rsidR="005E342D" w:rsidRPr="00A975E3">
        <w:trPr>
          <w:trHeight w:val="285"/>
        </w:trPr>
        <w:tc>
          <w:tcPr>
            <w:tcW w:w="3015" w:type="dxa"/>
            <w:tcBorders>
              <w:top w:val="nil"/>
              <w:left w:val="single" w:sz="6" w:space="0" w:color="auto"/>
              <w:bottom w:val="single" w:sz="6" w:space="0" w:color="auto"/>
              <w:right w:val="single" w:sz="6" w:space="0" w:color="auto"/>
            </w:tcBorders>
            <w:shd w:val="solid" w:color="C0C0C0" w:fill="auto"/>
          </w:tcPr>
          <w:p w:rsidR="005E342D" w:rsidRPr="00A975E3" w:rsidRDefault="005E342D" w:rsidP="00A975E3">
            <w:pPr>
              <w:rPr>
                <w:rFonts w:eastAsiaTheme="minorHAnsi"/>
                <w:lang w:eastAsia="en-US"/>
              </w:rPr>
            </w:pPr>
          </w:p>
        </w:tc>
        <w:tc>
          <w:tcPr>
            <w:tcW w:w="3015" w:type="dxa"/>
            <w:tcBorders>
              <w:top w:val="nil"/>
              <w:left w:val="single" w:sz="6" w:space="0" w:color="auto"/>
              <w:bottom w:val="single" w:sz="6" w:space="0" w:color="auto"/>
              <w:right w:val="single" w:sz="6" w:space="0" w:color="auto"/>
            </w:tcBorders>
            <w:shd w:val="solid" w:color="C0C0C0" w:fill="auto"/>
          </w:tcPr>
          <w:p w:rsidR="005E342D" w:rsidRPr="00A975E3" w:rsidRDefault="005E342D" w:rsidP="00A975E3">
            <w:pPr>
              <w:rPr>
                <w:rFonts w:asciiTheme="minorHAnsi" w:eastAsiaTheme="minorHAnsi" w:hAnsiTheme="minorHAnsi"/>
                <w:iCs/>
                <w:lang w:eastAsia="en-US"/>
              </w:rPr>
            </w:pPr>
            <w:r w:rsidRPr="00A975E3">
              <w:rPr>
                <w:rFonts w:asciiTheme="minorHAnsi" w:eastAsiaTheme="minorHAnsi" w:hAnsiTheme="minorHAnsi"/>
                <w:iCs/>
                <w:sz w:val="22"/>
                <w:szCs w:val="22"/>
                <w:lang w:eastAsia="en-US"/>
              </w:rPr>
              <w:t>hlavní činnost</w:t>
            </w:r>
          </w:p>
        </w:tc>
        <w:tc>
          <w:tcPr>
            <w:tcW w:w="3015" w:type="dxa"/>
            <w:tcBorders>
              <w:top w:val="nil"/>
              <w:left w:val="single" w:sz="6" w:space="0" w:color="auto"/>
              <w:bottom w:val="single" w:sz="6" w:space="0" w:color="auto"/>
              <w:right w:val="single" w:sz="6" w:space="0" w:color="auto"/>
            </w:tcBorders>
            <w:shd w:val="solid" w:color="C0C0C0" w:fill="auto"/>
          </w:tcPr>
          <w:p w:rsidR="005E342D" w:rsidRPr="00A975E3" w:rsidRDefault="005E342D" w:rsidP="00A975E3">
            <w:pPr>
              <w:rPr>
                <w:rFonts w:asciiTheme="minorHAnsi" w:eastAsiaTheme="minorHAnsi" w:hAnsiTheme="minorHAnsi"/>
                <w:iCs/>
                <w:lang w:eastAsia="en-US"/>
              </w:rPr>
            </w:pPr>
            <w:r w:rsidRPr="00A975E3">
              <w:rPr>
                <w:rFonts w:asciiTheme="minorHAnsi" w:eastAsiaTheme="minorHAnsi" w:hAnsiTheme="minorHAnsi"/>
                <w:iCs/>
                <w:sz w:val="22"/>
                <w:szCs w:val="22"/>
                <w:lang w:eastAsia="en-US"/>
              </w:rPr>
              <w:t>doplňková činnost</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Dotace ze SR</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28 584 579,00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Příspěvek na provoz  ÚSC</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9 770 000,00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298 532,73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OP VVV</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588 233,56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Čerpání fondů</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3 075 610,00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obědy</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1 001 474,55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320 633,00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pronájem</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353 650,00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jiné (MŠ,ŠD)</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514 771,00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83 700,00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úroky</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585"/>
        </w:trPr>
        <w:tc>
          <w:tcPr>
            <w:tcW w:w="3015" w:type="dxa"/>
            <w:tcBorders>
              <w:top w:val="single" w:sz="6" w:space="0" w:color="auto"/>
              <w:left w:val="single" w:sz="6" w:space="0" w:color="auto"/>
              <w:bottom w:val="single" w:sz="6" w:space="0" w:color="auto"/>
              <w:right w:val="single" w:sz="6" w:space="0" w:color="auto"/>
            </w:tcBorders>
            <w:shd w:val="solid" w:color="CCFFCC" w:fill="FFFFFF"/>
          </w:tcPr>
          <w:p w:rsidR="005E342D" w:rsidRDefault="005E342D">
            <w:pPr>
              <w:autoSpaceDE w:val="0"/>
              <w:autoSpaceDN w:val="0"/>
              <w:adjustRightInd w:val="0"/>
              <w:rPr>
                <w:rFonts w:ascii="Calibri" w:eastAsiaTheme="minorHAnsi" w:hAnsi="Calibri" w:cs="Calibri"/>
                <w:b/>
                <w:bCs/>
                <w:i/>
                <w:iCs/>
                <w:color w:val="008000"/>
                <w:lang w:eastAsia="en-US"/>
              </w:rPr>
            </w:pPr>
            <w:r>
              <w:rPr>
                <w:rFonts w:ascii="Calibri" w:eastAsiaTheme="minorHAnsi" w:hAnsi="Calibri" w:cs="Calibri"/>
                <w:b/>
                <w:bCs/>
                <w:i/>
                <w:iCs/>
                <w:color w:val="008000"/>
                <w:sz w:val="22"/>
                <w:szCs w:val="22"/>
                <w:lang w:eastAsia="en-US"/>
              </w:rPr>
              <w:t>příjmy  celkem</w:t>
            </w:r>
          </w:p>
        </w:tc>
        <w:tc>
          <w:tcPr>
            <w:tcW w:w="3015" w:type="dxa"/>
            <w:tcBorders>
              <w:top w:val="single" w:sz="6" w:space="0" w:color="auto"/>
              <w:left w:val="single" w:sz="6" w:space="0" w:color="auto"/>
              <w:bottom w:val="single" w:sz="6" w:space="0" w:color="auto"/>
              <w:right w:val="single" w:sz="6" w:space="0" w:color="auto"/>
            </w:tcBorders>
            <w:shd w:val="solid" w:color="CCFFCC" w:fill="FFFFFF"/>
          </w:tcPr>
          <w:p w:rsidR="005E342D" w:rsidRDefault="005E342D">
            <w:pPr>
              <w:autoSpaceDE w:val="0"/>
              <w:autoSpaceDN w:val="0"/>
              <w:adjustRightInd w:val="0"/>
              <w:jc w:val="right"/>
              <w:rPr>
                <w:rFonts w:ascii="Calibri" w:eastAsiaTheme="minorHAnsi" w:hAnsi="Calibri" w:cs="Calibri"/>
                <w:b/>
                <w:bCs/>
                <w:i/>
                <w:iCs/>
                <w:color w:val="008000"/>
                <w:lang w:eastAsia="en-US"/>
              </w:rPr>
            </w:pPr>
            <w:r>
              <w:rPr>
                <w:rFonts w:ascii="Calibri" w:eastAsiaTheme="minorHAnsi" w:hAnsi="Calibri" w:cs="Calibri"/>
                <w:b/>
                <w:bCs/>
                <w:i/>
                <w:iCs/>
                <w:color w:val="008000"/>
                <w:sz w:val="22"/>
                <w:szCs w:val="22"/>
                <w:lang w:eastAsia="en-US"/>
              </w:rPr>
              <w:t xml:space="preserve">                               43 833 200,84 Kč </w:t>
            </w:r>
          </w:p>
        </w:tc>
        <w:tc>
          <w:tcPr>
            <w:tcW w:w="3015" w:type="dxa"/>
            <w:tcBorders>
              <w:top w:val="single" w:sz="6" w:space="0" w:color="auto"/>
              <w:left w:val="single" w:sz="6" w:space="0" w:color="auto"/>
              <w:bottom w:val="single" w:sz="6" w:space="0" w:color="auto"/>
              <w:right w:val="single" w:sz="6" w:space="0" w:color="auto"/>
            </w:tcBorders>
            <w:shd w:val="solid" w:color="CCFFCC" w:fill="FFFFFF"/>
          </w:tcPr>
          <w:p w:rsidR="005E342D" w:rsidRDefault="005E342D">
            <w:pPr>
              <w:autoSpaceDE w:val="0"/>
              <w:autoSpaceDN w:val="0"/>
              <w:adjustRightInd w:val="0"/>
              <w:jc w:val="right"/>
              <w:rPr>
                <w:rFonts w:ascii="Calibri" w:eastAsiaTheme="minorHAnsi" w:hAnsi="Calibri" w:cs="Calibri"/>
                <w:b/>
                <w:bCs/>
                <w:i/>
                <w:iCs/>
                <w:color w:val="008000"/>
                <w:lang w:eastAsia="en-US"/>
              </w:rPr>
            </w:pPr>
            <w:r>
              <w:rPr>
                <w:rFonts w:ascii="Calibri" w:eastAsiaTheme="minorHAnsi" w:hAnsi="Calibri" w:cs="Calibri"/>
                <w:b/>
                <w:bCs/>
                <w:i/>
                <w:iCs/>
                <w:color w:val="008000"/>
                <w:sz w:val="22"/>
                <w:szCs w:val="22"/>
                <w:lang w:eastAsia="en-US"/>
              </w:rPr>
              <w:t xml:space="preserve">                                     757 983,00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spotřeba materiálu</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2 125 123,26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(včetně potravin)</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spotřeba energie</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3 189 220,00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85 000,00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opravy, údržba</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4 120 390,75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cestovné</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57 683,00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na reprezentaci</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3 602,00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manka a škody</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ostatní služby</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1 124 997,31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mzdové</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21 751 745,00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523 370,00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zák. soc. pojištění</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7 322 821,00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136 412,00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zák. soc. náklady</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432 788,24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6 838,98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jiné soc. náklady</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69 668,61 </w:t>
            </w:r>
            <w:r>
              <w:rPr>
                <w:rFonts w:ascii="Calibri" w:eastAsiaTheme="minorHAnsi" w:hAnsi="Calibri" w:cs="Calibri"/>
                <w:color w:val="000000"/>
                <w:sz w:val="22"/>
                <w:szCs w:val="22"/>
                <w:lang w:eastAsia="en-US"/>
              </w:rPr>
              <w:lastRenderedPageBreak/>
              <w:t xml:space="preserve">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lastRenderedPageBreak/>
              <w:t>pokuty, penále</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odpisy</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2 588 859,84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ostatní náklady</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náklady z DDHM</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1 049 800,00 Kč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570"/>
        </w:trPr>
        <w:tc>
          <w:tcPr>
            <w:tcW w:w="3015" w:type="dxa"/>
            <w:tcBorders>
              <w:top w:val="single" w:sz="6" w:space="0" w:color="auto"/>
              <w:left w:val="single" w:sz="6" w:space="0" w:color="auto"/>
              <w:bottom w:val="single" w:sz="6" w:space="0" w:color="auto"/>
              <w:right w:val="single" w:sz="6" w:space="0" w:color="auto"/>
            </w:tcBorders>
            <w:shd w:val="solid" w:color="CCFFCC" w:fill="FFFFFF"/>
          </w:tcPr>
          <w:p w:rsidR="005E342D" w:rsidRDefault="005E342D">
            <w:pPr>
              <w:autoSpaceDE w:val="0"/>
              <w:autoSpaceDN w:val="0"/>
              <w:adjustRightInd w:val="0"/>
              <w:rPr>
                <w:rFonts w:ascii="Calibri" w:eastAsiaTheme="minorHAnsi" w:hAnsi="Calibri" w:cs="Calibri"/>
                <w:b/>
                <w:bCs/>
                <w:i/>
                <w:iCs/>
                <w:color w:val="008000"/>
                <w:lang w:eastAsia="en-US"/>
              </w:rPr>
            </w:pPr>
            <w:r>
              <w:rPr>
                <w:rFonts w:ascii="Calibri" w:eastAsiaTheme="minorHAnsi" w:hAnsi="Calibri" w:cs="Calibri"/>
                <w:b/>
                <w:bCs/>
                <w:i/>
                <w:iCs/>
                <w:color w:val="008000"/>
                <w:sz w:val="22"/>
                <w:szCs w:val="22"/>
                <w:lang w:eastAsia="en-US"/>
              </w:rPr>
              <w:t>náklady celkem</w:t>
            </w:r>
          </w:p>
        </w:tc>
        <w:tc>
          <w:tcPr>
            <w:tcW w:w="3015" w:type="dxa"/>
            <w:tcBorders>
              <w:top w:val="single" w:sz="6" w:space="0" w:color="auto"/>
              <w:left w:val="single" w:sz="6" w:space="0" w:color="auto"/>
              <w:bottom w:val="single" w:sz="6" w:space="0" w:color="auto"/>
              <w:right w:val="single" w:sz="6" w:space="0" w:color="auto"/>
            </w:tcBorders>
            <w:shd w:val="solid" w:color="CCFFCC" w:fill="FFFFFF"/>
          </w:tcPr>
          <w:p w:rsidR="005E342D" w:rsidRDefault="005E342D">
            <w:pPr>
              <w:autoSpaceDE w:val="0"/>
              <w:autoSpaceDN w:val="0"/>
              <w:adjustRightInd w:val="0"/>
              <w:jc w:val="right"/>
              <w:rPr>
                <w:rFonts w:ascii="Calibri" w:eastAsiaTheme="minorHAnsi" w:hAnsi="Calibri" w:cs="Calibri"/>
                <w:b/>
                <w:bCs/>
                <w:i/>
                <w:iCs/>
                <w:color w:val="008000"/>
                <w:lang w:eastAsia="en-US"/>
              </w:rPr>
            </w:pPr>
            <w:r>
              <w:rPr>
                <w:rFonts w:ascii="Calibri" w:eastAsiaTheme="minorHAnsi" w:hAnsi="Calibri" w:cs="Calibri"/>
                <w:b/>
                <w:bCs/>
                <w:i/>
                <w:iCs/>
                <w:color w:val="008000"/>
                <w:sz w:val="22"/>
                <w:szCs w:val="22"/>
                <w:lang w:eastAsia="en-US"/>
              </w:rPr>
              <w:t xml:space="preserve">                               43 833 097,01 Kč </w:t>
            </w:r>
          </w:p>
        </w:tc>
        <w:tc>
          <w:tcPr>
            <w:tcW w:w="3015" w:type="dxa"/>
            <w:tcBorders>
              <w:top w:val="single" w:sz="6" w:space="0" w:color="auto"/>
              <w:left w:val="single" w:sz="6" w:space="0" w:color="auto"/>
              <w:bottom w:val="single" w:sz="6" w:space="0" w:color="auto"/>
              <w:right w:val="single" w:sz="6" w:space="0" w:color="auto"/>
            </w:tcBorders>
            <w:shd w:val="solid" w:color="CCFFCC" w:fill="FFFFFF"/>
          </w:tcPr>
          <w:p w:rsidR="005E342D" w:rsidRDefault="005E342D">
            <w:pPr>
              <w:autoSpaceDE w:val="0"/>
              <w:autoSpaceDN w:val="0"/>
              <w:adjustRightInd w:val="0"/>
              <w:jc w:val="right"/>
              <w:rPr>
                <w:rFonts w:ascii="Calibri" w:eastAsiaTheme="minorHAnsi" w:hAnsi="Calibri" w:cs="Calibri"/>
                <w:b/>
                <w:bCs/>
                <w:i/>
                <w:iCs/>
                <w:color w:val="008000"/>
                <w:lang w:eastAsia="en-US"/>
              </w:rPr>
            </w:pPr>
            <w:r>
              <w:rPr>
                <w:rFonts w:ascii="Calibri" w:eastAsiaTheme="minorHAnsi" w:hAnsi="Calibri" w:cs="Calibri"/>
                <w:b/>
                <w:bCs/>
                <w:i/>
                <w:iCs/>
                <w:color w:val="008000"/>
                <w:sz w:val="22"/>
                <w:szCs w:val="22"/>
                <w:lang w:eastAsia="en-US"/>
              </w:rPr>
              <w:t xml:space="preserve">                                     755 222,98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540"/>
        </w:trPr>
        <w:tc>
          <w:tcPr>
            <w:tcW w:w="3015" w:type="dxa"/>
            <w:tcBorders>
              <w:top w:val="single" w:sz="6" w:space="0" w:color="auto"/>
              <w:left w:val="single" w:sz="6" w:space="0" w:color="auto"/>
              <w:bottom w:val="single" w:sz="6" w:space="0" w:color="auto"/>
              <w:right w:val="single" w:sz="6" w:space="0" w:color="auto"/>
            </w:tcBorders>
            <w:shd w:val="solid" w:color="FFFF99" w:fill="FFFFFF"/>
          </w:tcPr>
          <w:p w:rsidR="005E342D" w:rsidRDefault="005E342D">
            <w:pPr>
              <w:autoSpaceDE w:val="0"/>
              <w:autoSpaceDN w:val="0"/>
              <w:adjustRightInd w:val="0"/>
              <w:rPr>
                <w:rFonts w:ascii="Calibri" w:eastAsiaTheme="minorHAnsi" w:hAnsi="Calibri" w:cs="Calibri"/>
                <w:b/>
                <w:bCs/>
                <w:i/>
                <w:iCs/>
                <w:color w:val="993300"/>
                <w:lang w:eastAsia="en-US"/>
              </w:rPr>
            </w:pPr>
            <w:r>
              <w:rPr>
                <w:rFonts w:ascii="Calibri" w:eastAsiaTheme="minorHAnsi" w:hAnsi="Calibri" w:cs="Calibri"/>
                <w:b/>
                <w:bCs/>
                <w:i/>
                <w:iCs/>
                <w:color w:val="993300"/>
                <w:sz w:val="22"/>
                <w:szCs w:val="22"/>
                <w:lang w:eastAsia="en-US"/>
              </w:rPr>
              <w:t>Výsledek hospodaření</w:t>
            </w:r>
          </w:p>
        </w:tc>
        <w:tc>
          <w:tcPr>
            <w:tcW w:w="3015" w:type="dxa"/>
            <w:tcBorders>
              <w:top w:val="single" w:sz="6" w:space="0" w:color="auto"/>
              <w:left w:val="single" w:sz="6" w:space="0" w:color="auto"/>
              <w:bottom w:val="single" w:sz="6" w:space="0" w:color="auto"/>
              <w:right w:val="single" w:sz="6" w:space="0" w:color="auto"/>
            </w:tcBorders>
            <w:shd w:val="solid" w:color="FFFF99" w:fill="FFFFFF"/>
          </w:tcPr>
          <w:p w:rsidR="005E342D" w:rsidRDefault="005E342D">
            <w:pPr>
              <w:autoSpaceDE w:val="0"/>
              <w:autoSpaceDN w:val="0"/>
              <w:adjustRightInd w:val="0"/>
              <w:jc w:val="right"/>
              <w:rPr>
                <w:rFonts w:ascii="Calibri" w:eastAsiaTheme="minorHAnsi" w:hAnsi="Calibri" w:cs="Calibri"/>
                <w:b/>
                <w:bCs/>
                <w:i/>
                <w:iCs/>
                <w:color w:val="993300"/>
                <w:lang w:eastAsia="en-US"/>
              </w:rPr>
            </w:pPr>
            <w:r>
              <w:rPr>
                <w:rFonts w:ascii="Calibri" w:eastAsiaTheme="minorHAnsi" w:hAnsi="Calibri" w:cs="Calibri"/>
                <w:b/>
                <w:bCs/>
                <w:i/>
                <w:iCs/>
                <w:color w:val="993300"/>
                <w:sz w:val="22"/>
                <w:szCs w:val="22"/>
                <w:lang w:eastAsia="en-US"/>
              </w:rPr>
              <w:t xml:space="preserve">                                             103,83 Kč </w:t>
            </w:r>
          </w:p>
        </w:tc>
        <w:tc>
          <w:tcPr>
            <w:tcW w:w="3015" w:type="dxa"/>
            <w:tcBorders>
              <w:top w:val="single" w:sz="6" w:space="0" w:color="auto"/>
              <w:left w:val="single" w:sz="6" w:space="0" w:color="auto"/>
              <w:bottom w:val="single" w:sz="6" w:space="0" w:color="auto"/>
              <w:right w:val="single" w:sz="6" w:space="0" w:color="auto"/>
            </w:tcBorders>
            <w:shd w:val="solid" w:color="FFFF99" w:fill="FFFFFF"/>
          </w:tcPr>
          <w:p w:rsidR="005E342D" w:rsidRDefault="005E342D">
            <w:pPr>
              <w:autoSpaceDE w:val="0"/>
              <w:autoSpaceDN w:val="0"/>
              <w:adjustRightInd w:val="0"/>
              <w:jc w:val="right"/>
              <w:rPr>
                <w:rFonts w:ascii="Calibri" w:eastAsiaTheme="minorHAnsi" w:hAnsi="Calibri" w:cs="Calibri"/>
                <w:b/>
                <w:bCs/>
                <w:i/>
                <w:iCs/>
                <w:color w:val="993300"/>
                <w:lang w:eastAsia="en-US"/>
              </w:rPr>
            </w:pPr>
            <w:r>
              <w:rPr>
                <w:rFonts w:ascii="Calibri" w:eastAsiaTheme="minorHAnsi" w:hAnsi="Calibri" w:cs="Calibri"/>
                <w:b/>
                <w:bCs/>
                <w:i/>
                <w:iCs/>
                <w:color w:val="993300"/>
                <w:sz w:val="22"/>
                <w:szCs w:val="22"/>
                <w:lang w:eastAsia="en-US"/>
              </w:rPr>
              <w:t xml:space="preserve">                                         2 760,02 Kč </w:t>
            </w:r>
          </w:p>
        </w:tc>
      </w:tr>
      <w:tr w:rsidR="005E342D">
        <w:trPr>
          <w:trHeight w:val="285"/>
        </w:trPr>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rsidTr="005E342D">
        <w:trPr>
          <w:trHeight w:val="345"/>
        </w:trPr>
        <w:tc>
          <w:tcPr>
            <w:tcW w:w="6030" w:type="dxa"/>
            <w:gridSpan w:val="2"/>
            <w:tcBorders>
              <w:top w:val="single" w:sz="6" w:space="0" w:color="auto"/>
              <w:left w:val="single" w:sz="6" w:space="0" w:color="auto"/>
              <w:bottom w:val="single" w:sz="6" w:space="0" w:color="auto"/>
              <w:right w:val="single" w:sz="6" w:space="0" w:color="auto"/>
            </w:tcBorders>
            <w:shd w:val="solid" w:color="C0C0C0" w:fill="auto"/>
          </w:tcPr>
          <w:p w:rsidR="005E342D" w:rsidRDefault="005E342D">
            <w:pPr>
              <w:autoSpaceDE w:val="0"/>
              <w:autoSpaceDN w:val="0"/>
              <w:adjustRightInd w:val="0"/>
              <w:rPr>
                <w:rFonts w:ascii="Calibri" w:eastAsiaTheme="minorHAnsi" w:hAnsi="Calibri" w:cs="Calibri"/>
                <w:b/>
                <w:bCs/>
                <w:color w:val="000000"/>
                <w:sz w:val="28"/>
                <w:szCs w:val="28"/>
                <w:lang w:eastAsia="en-US"/>
              </w:rPr>
            </w:pPr>
            <w:r>
              <w:rPr>
                <w:rFonts w:ascii="Calibri" w:eastAsiaTheme="minorHAnsi" w:hAnsi="Calibri" w:cs="Calibri"/>
                <w:b/>
                <w:bCs/>
                <w:color w:val="000000"/>
                <w:sz w:val="28"/>
                <w:szCs w:val="28"/>
                <w:lang w:eastAsia="en-US"/>
              </w:rPr>
              <w:t>ČERPÁNÍ  FONDŮ - mimo rozpočet  (FR,FRIM)  2018</w:t>
            </w:r>
          </w:p>
        </w:tc>
        <w:tc>
          <w:tcPr>
            <w:tcW w:w="3015" w:type="dxa"/>
            <w:tcBorders>
              <w:top w:val="single" w:sz="6" w:space="0" w:color="auto"/>
              <w:left w:val="single" w:sz="6" w:space="0" w:color="auto"/>
              <w:bottom w:val="single" w:sz="6" w:space="0" w:color="auto"/>
              <w:right w:val="single" w:sz="6" w:space="0" w:color="auto"/>
            </w:tcBorders>
            <w:shd w:val="solid" w:color="C0C0C0" w:fill="auto"/>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1.</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oprava kotelny </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2 835 602,00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2.</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malby, nátěry</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89 786,00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3.</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staveb. úpravy škola</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56 837,00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4.</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staveb. úpravy MŠ</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78 865,00 Kč </w:t>
            </w:r>
          </w:p>
        </w:tc>
      </w:tr>
      <w:tr w:rsidR="005E342D">
        <w:trPr>
          <w:trHeight w:val="285"/>
        </w:trPr>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5.</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sanace spoj. Krčku</w:t>
            </w:r>
          </w:p>
        </w:tc>
        <w:tc>
          <w:tcPr>
            <w:tcW w:w="3015" w:type="dxa"/>
            <w:tcBorders>
              <w:top w:val="single" w:sz="6" w:space="0" w:color="auto"/>
              <w:left w:val="single" w:sz="6" w:space="0" w:color="auto"/>
              <w:bottom w:val="single" w:sz="6" w:space="0" w:color="auto"/>
              <w:right w:val="single" w:sz="6" w:space="0" w:color="auto"/>
            </w:tcBorders>
          </w:tcPr>
          <w:p w:rsidR="005E342D" w:rsidRDefault="005E342D">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                                        14 520,00 Kč </w:t>
            </w:r>
          </w:p>
        </w:tc>
      </w:tr>
      <w:tr w:rsidR="005E342D">
        <w:trPr>
          <w:trHeight w:val="300"/>
        </w:trPr>
        <w:tc>
          <w:tcPr>
            <w:tcW w:w="3015" w:type="dxa"/>
            <w:tcBorders>
              <w:top w:val="single" w:sz="6" w:space="0" w:color="auto"/>
              <w:left w:val="single" w:sz="6" w:space="0" w:color="auto"/>
              <w:bottom w:val="single" w:sz="6" w:space="0" w:color="auto"/>
              <w:right w:val="single" w:sz="6" w:space="0" w:color="auto"/>
            </w:tcBorders>
            <w:shd w:val="solid" w:color="C0C0C0" w:fill="auto"/>
          </w:tcPr>
          <w:p w:rsidR="005E342D" w:rsidRDefault="005E342D">
            <w:pPr>
              <w:autoSpaceDE w:val="0"/>
              <w:autoSpaceDN w:val="0"/>
              <w:adjustRightInd w:val="0"/>
              <w:rPr>
                <w:rFonts w:ascii="Calibri" w:eastAsiaTheme="minorHAnsi" w:hAnsi="Calibri" w:cs="Calibri"/>
                <w:b/>
                <w:bCs/>
                <w:i/>
                <w:iCs/>
                <w:color w:val="000000"/>
                <w:lang w:eastAsia="en-US"/>
              </w:rPr>
            </w:pPr>
            <w:r>
              <w:rPr>
                <w:rFonts w:ascii="Calibri" w:eastAsiaTheme="minorHAnsi" w:hAnsi="Calibri" w:cs="Calibri"/>
                <w:b/>
                <w:bCs/>
                <w:i/>
                <w:iCs/>
                <w:color w:val="000000"/>
                <w:lang w:eastAsia="en-US"/>
              </w:rPr>
              <w:t>opravy celkem z FRIM</w:t>
            </w:r>
          </w:p>
        </w:tc>
        <w:tc>
          <w:tcPr>
            <w:tcW w:w="3015" w:type="dxa"/>
            <w:tcBorders>
              <w:top w:val="single" w:sz="6" w:space="0" w:color="auto"/>
              <w:left w:val="single" w:sz="6" w:space="0" w:color="auto"/>
              <w:bottom w:val="single" w:sz="6" w:space="0" w:color="auto"/>
              <w:right w:val="single" w:sz="6" w:space="0" w:color="auto"/>
            </w:tcBorders>
            <w:shd w:val="solid" w:color="C0C0C0" w:fill="auto"/>
          </w:tcPr>
          <w:p w:rsidR="005E342D" w:rsidRDefault="005E342D">
            <w:pPr>
              <w:autoSpaceDE w:val="0"/>
              <w:autoSpaceDN w:val="0"/>
              <w:adjustRightInd w:val="0"/>
              <w:rPr>
                <w:rFonts w:ascii="Calibri" w:eastAsiaTheme="minorHAnsi" w:hAnsi="Calibri" w:cs="Calibri"/>
                <w:b/>
                <w:bCs/>
                <w:i/>
                <w:iCs/>
                <w:color w:val="000000"/>
                <w:lang w:eastAsia="en-US"/>
              </w:rPr>
            </w:pPr>
          </w:p>
        </w:tc>
        <w:tc>
          <w:tcPr>
            <w:tcW w:w="3015" w:type="dxa"/>
            <w:tcBorders>
              <w:top w:val="single" w:sz="6" w:space="0" w:color="auto"/>
              <w:left w:val="single" w:sz="6" w:space="0" w:color="auto"/>
              <w:bottom w:val="single" w:sz="6" w:space="0" w:color="auto"/>
              <w:right w:val="single" w:sz="6" w:space="0" w:color="auto"/>
            </w:tcBorders>
            <w:shd w:val="solid" w:color="C0C0C0" w:fill="auto"/>
          </w:tcPr>
          <w:p w:rsidR="005E342D" w:rsidRDefault="005E342D">
            <w:pPr>
              <w:autoSpaceDE w:val="0"/>
              <w:autoSpaceDN w:val="0"/>
              <w:adjustRightInd w:val="0"/>
              <w:jc w:val="right"/>
              <w:rPr>
                <w:rFonts w:ascii="Calibri" w:eastAsiaTheme="minorHAnsi" w:hAnsi="Calibri" w:cs="Calibri"/>
                <w:b/>
                <w:bCs/>
                <w:i/>
                <w:iCs/>
                <w:color w:val="000000"/>
                <w:lang w:eastAsia="en-US"/>
              </w:rPr>
            </w:pPr>
            <w:r>
              <w:rPr>
                <w:rFonts w:ascii="Calibri" w:eastAsiaTheme="minorHAnsi" w:hAnsi="Calibri" w:cs="Calibri"/>
                <w:b/>
                <w:bCs/>
                <w:i/>
                <w:iCs/>
                <w:color w:val="000000"/>
                <w:lang w:eastAsia="en-US"/>
              </w:rPr>
              <w:t xml:space="preserve">                     3 075 610,00 Kč </w:t>
            </w:r>
          </w:p>
        </w:tc>
      </w:tr>
      <w:tr w:rsidR="005E342D">
        <w:trPr>
          <w:trHeight w:val="285"/>
        </w:trPr>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trPr>
          <w:trHeight w:val="285"/>
        </w:trPr>
        <w:tc>
          <w:tcPr>
            <w:tcW w:w="3015" w:type="dxa"/>
            <w:tcBorders>
              <w:top w:val="nil"/>
              <w:left w:val="nil"/>
              <w:bottom w:val="nil"/>
              <w:right w:val="nil"/>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Ve Bzenci, dne 20.9. 2019</w:t>
            </w:r>
          </w:p>
        </w:tc>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r>
      <w:tr w:rsidR="005E342D" w:rsidTr="005E342D">
        <w:trPr>
          <w:trHeight w:val="285"/>
        </w:trPr>
        <w:tc>
          <w:tcPr>
            <w:tcW w:w="6030" w:type="dxa"/>
            <w:gridSpan w:val="2"/>
            <w:tcBorders>
              <w:top w:val="nil"/>
              <w:left w:val="nil"/>
              <w:bottom w:val="nil"/>
              <w:right w:val="nil"/>
            </w:tcBorders>
          </w:tcPr>
          <w:p w:rsidR="005E342D" w:rsidRDefault="005E342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 xml:space="preserve">Vypracovala :  </w:t>
            </w:r>
            <w:proofErr w:type="spellStart"/>
            <w:r>
              <w:rPr>
                <w:rFonts w:ascii="Calibri" w:eastAsiaTheme="minorHAnsi" w:hAnsi="Calibri" w:cs="Calibri"/>
                <w:color w:val="000000"/>
                <w:sz w:val="22"/>
                <w:szCs w:val="22"/>
                <w:lang w:eastAsia="en-US"/>
              </w:rPr>
              <w:t>Kantoráková</w:t>
            </w:r>
            <w:proofErr w:type="spellEnd"/>
            <w:r>
              <w:rPr>
                <w:rFonts w:ascii="Calibri" w:eastAsiaTheme="minorHAnsi" w:hAnsi="Calibri" w:cs="Calibri"/>
                <w:color w:val="000000"/>
                <w:sz w:val="22"/>
                <w:szCs w:val="22"/>
                <w:lang w:eastAsia="en-US"/>
              </w:rPr>
              <w:t xml:space="preserve"> Marie</w:t>
            </w:r>
          </w:p>
        </w:tc>
        <w:tc>
          <w:tcPr>
            <w:tcW w:w="3015" w:type="dxa"/>
            <w:tcBorders>
              <w:top w:val="nil"/>
              <w:left w:val="nil"/>
              <w:bottom w:val="nil"/>
              <w:right w:val="nil"/>
            </w:tcBorders>
          </w:tcPr>
          <w:p w:rsidR="005E342D" w:rsidRDefault="005E342D">
            <w:pPr>
              <w:autoSpaceDE w:val="0"/>
              <w:autoSpaceDN w:val="0"/>
              <w:adjustRightInd w:val="0"/>
              <w:jc w:val="right"/>
              <w:rPr>
                <w:rFonts w:ascii="Calibri" w:eastAsiaTheme="minorHAnsi" w:hAnsi="Calibri" w:cs="Calibri"/>
                <w:color w:val="000000"/>
                <w:lang w:eastAsia="en-US"/>
              </w:rPr>
            </w:pPr>
          </w:p>
        </w:tc>
      </w:tr>
    </w:tbl>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C121FC" w:rsidRDefault="00C121FC" w:rsidP="00C121FC"/>
    <w:p w:rsidR="00A25B87" w:rsidRDefault="00A25B87" w:rsidP="00C121FC"/>
    <w:p w:rsidR="00A25B87" w:rsidRDefault="00A25B87" w:rsidP="00C121FC"/>
    <w:p w:rsidR="00A25B87" w:rsidRDefault="00A25B87" w:rsidP="00C121FC"/>
    <w:p w:rsidR="00A25B87" w:rsidRDefault="00A25B87" w:rsidP="00C121FC"/>
    <w:p w:rsidR="00A25B87" w:rsidRDefault="00A25B87" w:rsidP="00C121FC"/>
    <w:p w:rsidR="00A25B87" w:rsidRDefault="00A25B87" w:rsidP="00C121FC"/>
    <w:p w:rsidR="00A25B87" w:rsidRDefault="00A25B87" w:rsidP="00C121FC"/>
    <w:p w:rsidR="00A975E3" w:rsidRDefault="00A975E3" w:rsidP="00C121FC"/>
    <w:p w:rsidR="00A975E3" w:rsidRDefault="00A975E3" w:rsidP="00C121FC"/>
    <w:p w:rsidR="00A975E3" w:rsidRDefault="00A975E3" w:rsidP="00C121FC"/>
    <w:p w:rsidR="00A975E3" w:rsidRDefault="00A975E3" w:rsidP="00C121FC"/>
    <w:p w:rsidR="005E342D" w:rsidRDefault="005E342D" w:rsidP="005E342D">
      <w:pPr>
        <w:pStyle w:val="Nzev"/>
        <w:jc w:val="left"/>
        <w:rPr>
          <w:b w:val="0"/>
          <w:bCs w:val="0"/>
          <w:sz w:val="24"/>
          <w:szCs w:val="24"/>
        </w:rPr>
      </w:pPr>
    </w:p>
    <w:p w:rsidR="00C121FC" w:rsidRDefault="00C121FC" w:rsidP="005E342D">
      <w:pPr>
        <w:pStyle w:val="Nzev"/>
        <w:ind w:left="2832" w:firstLine="708"/>
        <w:jc w:val="left"/>
      </w:pPr>
      <w:r>
        <w:t>Mateřské školy</w:t>
      </w:r>
    </w:p>
    <w:p w:rsidR="00C121FC" w:rsidRDefault="00C121FC" w:rsidP="00C121FC">
      <w:pPr>
        <w:jc w:val="center"/>
        <w:rPr>
          <w:b/>
          <w:smallCaps/>
        </w:rPr>
      </w:pPr>
    </w:p>
    <w:p w:rsidR="00C121FC" w:rsidRDefault="00C121FC" w:rsidP="00745F45">
      <w:pPr>
        <w:jc w:val="center"/>
        <w:rPr>
          <w:b/>
          <w:bCs/>
          <w:u w:val="single"/>
        </w:rPr>
      </w:pPr>
      <w:r>
        <w:rPr>
          <w:b/>
          <w:bCs/>
          <w:u w:val="single"/>
        </w:rPr>
        <w:t>Základní charakteristika mateřské školy</w:t>
      </w:r>
    </w:p>
    <w:p w:rsidR="00C121FC" w:rsidRDefault="00C121FC" w:rsidP="00C121FC">
      <w:pPr>
        <w:rPr>
          <w:u w:val="single"/>
        </w:rPr>
      </w:pPr>
    </w:p>
    <w:p w:rsidR="00C121FC" w:rsidRDefault="00C121FC" w:rsidP="00C121FC">
      <w:r>
        <w:t>a)</w:t>
      </w:r>
      <w:r>
        <w:tab/>
        <w:t>Základní škola a mateřská škola Bzenec p. o.</w:t>
      </w:r>
    </w:p>
    <w:p w:rsidR="00C121FC" w:rsidRDefault="00C121FC" w:rsidP="00C121FC">
      <w:pPr>
        <w:ind w:firstLine="708"/>
        <w:rPr>
          <w:b/>
          <w:bCs/>
        </w:rPr>
      </w:pPr>
      <w:r>
        <w:t xml:space="preserve">Odloučené pracoviště </w:t>
      </w:r>
      <w:r>
        <w:rPr>
          <w:b/>
          <w:bCs/>
        </w:rPr>
        <w:t>MŠ I Bzenec, Olšovská 1299</w:t>
      </w:r>
    </w:p>
    <w:p w:rsidR="00C121FC" w:rsidRDefault="00C121FC" w:rsidP="00C121FC">
      <w:r>
        <w:t>b)</w:t>
      </w:r>
      <w:r>
        <w:tab/>
        <w:t>Zřizovatel: Město Bzenec</w:t>
      </w:r>
    </w:p>
    <w:p w:rsidR="00C121FC" w:rsidRDefault="00C121FC" w:rsidP="00C121FC">
      <w:r>
        <w:t>c)</w:t>
      </w:r>
      <w:r>
        <w:tab/>
        <w:t>Jméno ředitele školy: Mgr. Bc. Jiří Adamec</w:t>
      </w:r>
    </w:p>
    <w:p w:rsidR="00C121FC" w:rsidRDefault="00C121FC" w:rsidP="00C121FC">
      <w:r>
        <w:t>d)</w:t>
      </w:r>
      <w:r>
        <w:tab/>
        <w:t>Jméno vedoucí učitelky: Zita Koutná</w:t>
      </w:r>
    </w:p>
    <w:p w:rsidR="00C121FC" w:rsidRDefault="00C121FC" w:rsidP="00C121FC">
      <w:r>
        <w:t>e)</w:t>
      </w:r>
      <w:r>
        <w:tab/>
        <w:t>Telefon: 518 384 725</w:t>
      </w:r>
    </w:p>
    <w:p w:rsidR="00C121FC" w:rsidRDefault="00C121FC" w:rsidP="00C121FC">
      <w:r>
        <w:t>f)</w:t>
      </w:r>
      <w:r>
        <w:tab/>
        <w:t>Kapacita školy: 109 dětí</w:t>
      </w:r>
    </w:p>
    <w:p w:rsidR="00C121FC" w:rsidRDefault="00C121FC" w:rsidP="00C121FC">
      <w:r>
        <w:t>g)</w:t>
      </w:r>
      <w:r>
        <w:tab/>
        <w:t xml:space="preserve">E-mailová adresa: </w:t>
      </w:r>
      <w:hyperlink r:id="rId13" w:history="1">
        <w:r>
          <w:rPr>
            <w:rStyle w:val="Hypertextovodkaz"/>
          </w:rPr>
          <w:t>zsbzenec@zsbzenec.cz</w:t>
        </w:r>
      </w:hyperlink>
    </w:p>
    <w:p w:rsidR="00C121FC" w:rsidRDefault="00C121FC" w:rsidP="00C121FC">
      <w:r>
        <w:t>h)</w:t>
      </w:r>
      <w:r>
        <w:tab/>
        <w:t>Provoz školy:   6.oo hod. – do 16.oo hod</w:t>
      </w:r>
    </w:p>
    <w:p w:rsidR="00C121FC" w:rsidRDefault="00C121FC" w:rsidP="00C121FC">
      <w:r>
        <w:t>ch)</w:t>
      </w:r>
      <w:r>
        <w:tab/>
        <w:t>Provoz jednotlivých tříd: I. 6.00-16.00 hod., II. 6.30 -15.45 hod., III. + IV. 7.00-15.30 hod.</w:t>
      </w:r>
    </w:p>
    <w:p w:rsidR="00C121FC" w:rsidRDefault="00C121FC" w:rsidP="00C121FC">
      <w:pPr>
        <w:jc w:val="both"/>
      </w:pPr>
    </w:p>
    <w:p w:rsidR="00C121FC" w:rsidRDefault="00C121FC" w:rsidP="00C121F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0"/>
        <w:gridCol w:w="1306"/>
        <w:gridCol w:w="1305"/>
        <w:gridCol w:w="1305"/>
        <w:gridCol w:w="1305"/>
        <w:gridCol w:w="1492"/>
      </w:tblGrid>
      <w:tr w:rsidR="00C121FC" w:rsidTr="00A975E3">
        <w:trPr>
          <w:cantSplit/>
          <w:trHeight w:val="317"/>
        </w:trPr>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r>
              <w:rPr>
                <w:b/>
                <w:bCs/>
                <w:u w:val="single"/>
                <w:lang w:eastAsia="en-US"/>
              </w:rPr>
              <w:t>Školní rok</w:t>
            </w:r>
          </w:p>
          <w:p w:rsidR="00C121FC" w:rsidRPr="00A975E3" w:rsidRDefault="00C121FC" w:rsidP="00A975E3">
            <w:pPr>
              <w:spacing w:line="276" w:lineRule="auto"/>
              <w:jc w:val="center"/>
              <w:rPr>
                <w:b/>
                <w:bCs/>
                <w:u w:val="single"/>
                <w:lang w:eastAsia="en-US"/>
              </w:rPr>
            </w:pPr>
            <w:r>
              <w:rPr>
                <w:b/>
                <w:bCs/>
                <w:u w:val="single"/>
                <w:lang w:eastAsia="en-US"/>
              </w:rPr>
              <w:t>2</w:t>
            </w:r>
            <w:r w:rsidR="004968B7">
              <w:rPr>
                <w:b/>
                <w:bCs/>
                <w:u w:val="single"/>
                <w:lang w:eastAsia="en-US"/>
              </w:rPr>
              <w:t>018/2019 dle stavu k 30. 9. 2018</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Počet tříd</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Počet dětí</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Počet dětí na jednu třídu</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Počet dětí na učitele</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proofErr w:type="spellStart"/>
            <w:r>
              <w:rPr>
                <w:lang w:eastAsia="en-US"/>
              </w:rPr>
              <w:t>Prům</w:t>
            </w:r>
            <w:proofErr w:type="spellEnd"/>
            <w:r>
              <w:rPr>
                <w:lang w:eastAsia="en-US"/>
              </w:rPr>
              <w:t>.</w:t>
            </w:r>
          </w:p>
          <w:p w:rsidR="00C121FC" w:rsidRDefault="00C121FC">
            <w:pPr>
              <w:spacing w:line="276" w:lineRule="auto"/>
              <w:jc w:val="center"/>
              <w:rPr>
                <w:vertAlign w:val="superscript"/>
                <w:lang w:eastAsia="en-US"/>
              </w:rPr>
            </w:pPr>
            <w:r>
              <w:rPr>
                <w:lang w:eastAsia="en-US"/>
              </w:rPr>
              <w:t>docházka v %</w:t>
            </w:r>
          </w:p>
        </w:tc>
      </w:tr>
      <w:tr w:rsidR="00C121FC" w:rsidTr="00A975E3">
        <w:trPr>
          <w:cantSplit/>
          <w:trHeight w:val="595"/>
        </w:trPr>
        <w:tc>
          <w:tcPr>
            <w:tcW w:w="23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21FC" w:rsidRDefault="00C121FC">
            <w:pPr>
              <w:rPr>
                <w:b/>
                <w:bCs/>
                <w:u w:val="single"/>
                <w:vertAlign w:val="superscript"/>
                <w:lang w:eastAsia="en-US"/>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21FC" w:rsidRDefault="00C121FC">
            <w:pPr>
              <w:rPr>
                <w:vertAlign w:val="superscript"/>
                <w:lang w:eastAsia="en-US"/>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21FC" w:rsidRDefault="00C121FC">
            <w:pPr>
              <w:rPr>
                <w:vertAlign w:val="superscript"/>
                <w:lang w:eastAsia="en-US"/>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21FC" w:rsidRDefault="00C121FC">
            <w:pPr>
              <w:rPr>
                <w:vertAlign w:val="superscript"/>
                <w:lang w:eastAsia="en-US"/>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21FC" w:rsidRDefault="00C121FC">
            <w:pPr>
              <w:rPr>
                <w:vertAlign w:val="superscript"/>
                <w:lang w:eastAsia="en-US"/>
              </w:rPr>
            </w:pPr>
          </w:p>
        </w:tc>
        <w:tc>
          <w:tcPr>
            <w:tcW w:w="1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21FC" w:rsidRDefault="00C121FC">
            <w:pPr>
              <w:rPr>
                <w:vertAlign w:val="superscript"/>
                <w:lang w:eastAsia="en-US"/>
              </w:rPr>
            </w:pPr>
          </w:p>
        </w:tc>
      </w:tr>
      <w:tr w:rsidR="00C121FC" w:rsidTr="00A975E3">
        <w:trPr>
          <w:cantSplit/>
          <w:trHeight w:val="27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tř. standardní</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4</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4968B7">
            <w:pPr>
              <w:spacing w:line="276" w:lineRule="auto"/>
              <w:jc w:val="center"/>
              <w:rPr>
                <w:vertAlign w:val="superscript"/>
                <w:lang w:eastAsia="en-US"/>
              </w:rPr>
            </w:pPr>
            <w:r>
              <w:rPr>
                <w:lang w:eastAsia="en-US"/>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4968B7">
            <w:pPr>
              <w:spacing w:line="276" w:lineRule="auto"/>
              <w:jc w:val="center"/>
              <w:rPr>
                <w:vertAlign w:val="superscript"/>
                <w:lang w:eastAsia="en-US"/>
              </w:rPr>
            </w:pPr>
            <w:r>
              <w:rPr>
                <w:lang w:eastAsia="en-US"/>
              </w:rPr>
              <w:t>25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4968B7">
            <w:pPr>
              <w:spacing w:line="276" w:lineRule="auto"/>
              <w:jc w:val="center"/>
              <w:rPr>
                <w:vertAlign w:val="superscript"/>
                <w:lang w:eastAsia="en-US"/>
              </w:rPr>
            </w:pPr>
            <w:r>
              <w:rPr>
                <w:lang w:eastAsia="en-US"/>
              </w:rPr>
              <w:t>12,5</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4968B7">
            <w:pPr>
              <w:spacing w:line="276" w:lineRule="auto"/>
              <w:jc w:val="center"/>
              <w:rPr>
                <w:vertAlign w:val="superscript"/>
                <w:lang w:eastAsia="en-US"/>
              </w:rPr>
            </w:pPr>
            <w:r>
              <w:rPr>
                <w:lang w:eastAsia="en-US"/>
              </w:rPr>
              <w:t>72,3</w:t>
            </w:r>
          </w:p>
        </w:tc>
      </w:tr>
      <w:tr w:rsidR="00C121FC" w:rsidTr="00A975E3">
        <w:trPr>
          <w:cantSplit/>
          <w:trHeight w:val="28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tř. speciální-logo</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r>
      <w:tr w:rsidR="00C121FC" w:rsidTr="00A975E3">
        <w:trPr>
          <w:cantSplit/>
          <w:trHeight w:val="288"/>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 xml:space="preserve">tř. se </w:t>
            </w:r>
            <w:proofErr w:type="spellStart"/>
            <w:r>
              <w:rPr>
                <w:lang w:eastAsia="en-US"/>
              </w:rPr>
              <w:t>specific</w:t>
            </w:r>
            <w:proofErr w:type="spellEnd"/>
            <w:r>
              <w:rPr>
                <w:lang w:eastAsia="en-US"/>
              </w:rPr>
              <w:t xml:space="preserve">. </w:t>
            </w:r>
            <w:proofErr w:type="spellStart"/>
            <w:r>
              <w:rPr>
                <w:lang w:eastAsia="en-US"/>
              </w:rPr>
              <w:t>zam</w:t>
            </w:r>
            <w:proofErr w:type="spellEnd"/>
            <w:r>
              <w:rPr>
                <w:lang w:eastAsia="en-US"/>
              </w:rPr>
              <w:t>.</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r>
      <w:tr w:rsidR="00C121FC" w:rsidTr="00A975E3">
        <w:trPr>
          <w:cantSplit/>
          <w:trHeight w:val="27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tř. internátní</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jc w:val="center"/>
              <w:rPr>
                <w:b/>
                <w:bCs/>
                <w:u w:val="single"/>
                <w:vertAlign w:val="superscript"/>
                <w:lang w:eastAsia="en-US"/>
              </w:rPr>
            </w:pPr>
          </w:p>
        </w:tc>
      </w:tr>
      <w:tr w:rsidR="00C121FC" w:rsidTr="00A975E3">
        <w:trPr>
          <w:cantSplit/>
          <w:trHeight w:val="339"/>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rsidP="00A975E3">
            <w:pPr>
              <w:pStyle w:val="Nadpis1"/>
              <w:spacing w:before="0" w:after="0"/>
              <w:rPr>
                <w:sz w:val="24"/>
                <w:lang w:eastAsia="en-US"/>
              </w:rPr>
            </w:pPr>
            <w:r>
              <w:rPr>
                <w:sz w:val="24"/>
                <w:lang w:eastAsia="en-US"/>
              </w:rPr>
              <w:t>Celkem</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4</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4968B7">
            <w:pPr>
              <w:spacing w:line="276" w:lineRule="auto"/>
              <w:jc w:val="center"/>
              <w:rPr>
                <w:vertAlign w:val="superscript"/>
                <w:lang w:eastAsia="en-US"/>
              </w:rPr>
            </w:pPr>
            <w:r>
              <w:rPr>
                <w:lang w:eastAsia="en-US"/>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4968B7">
            <w:pPr>
              <w:spacing w:line="276" w:lineRule="auto"/>
              <w:jc w:val="center"/>
              <w:rPr>
                <w:vertAlign w:val="superscript"/>
                <w:lang w:eastAsia="en-US"/>
              </w:rPr>
            </w:pPr>
            <w:r>
              <w:rPr>
                <w:lang w:eastAsia="en-US"/>
              </w:rPr>
              <w:t>25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4968B7">
            <w:pPr>
              <w:spacing w:line="276" w:lineRule="auto"/>
              <w:jc w:val="center"/>
              <w:rPr>
                <w:vertAlign w:val="superscript"/>
                <w:lang w:eastAsia="en-US"/>
              </w:rPr>
            </w:pPr>
            <w:r>
              <w:rPr>
                <w:lang w:eastAsia="en-US"/>
              </w:rPr>
              <w:t>12,5</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4968B7">
            <w:pPr>
              <w:spacing w:line="276" w:lineRule="auto"/>
              <w:jc w:val="center"/>
              <w:rPr>
                <w:vertAlign w:val="superscript"/>
                <w:lang w:eastAsia="en-US"/>
              </w:rPr>
            </w:pPr>
            <w:r>
              <w:rPr>
                <w:lang w:eastAsia="en-US"/>
              </w:rPr>
              <w:t>72,3</w:t>
            </w:r>
          </w:p>
        </w:tc>
      </w:tr>
    </w:tbl>
    <w:p w:rsidR="00C121FC" w:rsidRDefault="00C121FC" w:rsidP="00C121FC">
      <w:pPr>
        <w:jc w:val="center"/>
        <w:rPr>
          <w:vertAlign w:val="superscript"/>
        </w:rPr>
      </w:pPr>
    </w:p>
    <w:p w:rsidR="00C121FC" w:rsidRDefault="00C121FC" w:rsidP="00C121FC">
      <w:pPr>
        <w:jc w:val="both"/>
      </w:pPr>
      <w:r>
        <w:t>průměrná docházka spočítána bez omezeného prázdninového provozu</w:t>
      </w:r>
    </w:p>
    <w:p w:rsidR="00C121FC" w:rsidRDefault="00C121FC" w:rsidP="00C121FC">
      <w:pPr>
        <w:jc w:val="both"/>
        <w:rPr>
          <w:i/>
          <w:iCs/>
        </w:rPr>
      </w:pPr>
      <w:r>
        <w:t>Pozn. Mateřská škola je součástí Základní a mateřské školy Bzenec.</w:t>
      </w:r>
    </w:p>
    <w:p w:rsidR="00C121FC" w:rsidRDefault="00C121FC" w:rsidP="00C121FC">
      <w:pPr>
        <w:pStyle w:val="Nadpis3"/>
        <w:jc w:val="both"/>
        <w:rPr>
          <w:rFonts w:cs="Times New Roman"/>
          <w:i/>
          <w:iCs/>
          <w:szCs w:val="24"/>
        </w:rPr>
      </w:pPr>
    </w:p>
    <w:p w:rsidR="00A975E3" w:rsidRPr="00A975E3" w:rsidRDefault="00A975E3" w:rsidP="00A975E3"/>
    <w:p w:rsidR="00C121FC" w:rsidRDefault="00C121FC" w:rsidP="00C121FC">
      <w:pPr>
        <w:pStyle w:val="Nadpis3"/>
        <w:rPr>
          <w:rFonts w:cs="Times New Roman"/>
          <w:iCs/>
          <w:szCs w:val="24"/>
          <w:u w:val="single"/>
        </w:rPr>
      </w:pPr>
      <w:r>
        <w:rPr>
          <w:rFonts w:cs="Times New Roman"/>
          <w:iCs/>
          <w:szCs w:val="24"/>
          <w:u w:val="single"/>
        </w:rPr>
        <w:t>Výsledky výchovy a vzdělávání</w:t>
      </w:r>
    </w:p>
    <w:p w:rsidR="00C121FC" w:rsidRDefault="00C121FC" w:rsidP="00C121FC">
      <w:pPr>
        <w:pStyle w:val="Zkladntextodsazen"/>
      </w:pPr>
    </w:p>
    <w:p w:rsidR="00C121FC" w:rsidRDefault="00C121FC" w:rsidP="00C121FC">
      <w:pPr>
        <w:pStyle w:val="Zkladntextodsazen"/>
        <w:rPr>
          <w:b/>
        </w:rPr>
      </w:pPr>
      <w:r>
        <w:rPr>
          <w:b/>
        </w:rPr>
        <w:t>a/ Pedagogická práce mateřské školy</w:t>
      </w:r>
    </w:p>
    <w:p w:rsidR="00C121FC" w:rsidRDefault="00C121FC" w:rsidP="00C121FC">
      <w:pPr>
        <w:jc w:val="both"/>
      </w:pPr>
      <w:r>
        <w:t xml:space="preserve">Škola nemá speciální zaměření, pracujeme podle školního programu, který je zpracován v souladu s Rámcovým vzdělávacím programem předškolního vzdělávání a je zaměřen na celkový rozvoj dětské osobnosti. Součástí je </w:t>
      </w:r>
      <w:proofErr w:type="spellStart"/>
      <w:r>
        <w:t>předplavecký</w:t>
      </w:r>
      <w:proofErr w:type="spellEnd"/>
      <w:r>
        <w:t xml:space="preserve"> výcvik. Ve spolupráci s VIS Bílé Karpaty jsou pro děti předškolního věku pořádány tematické výukové programy. </w:t>
      </w:r>
    </w:p>
    <w:p w:rsidR="00C121FC" w:rsidRDefault="00C121FC" w:rsidP="00C121FC">
      <w:pPr>
        <w:jc w:val="both"/>
        <w:rPr>
          <w:b/>
        </w:rPr>
      </w:pPr>
    </w:p>
    <w:p w:rsidR="00C121FC" w:rsidRDefault="00C121FC" w:rsidP="00C121FC">
      <w:pPr>
        <w:jc w:val="both"/>
        <w:rPr>
          <w:b/>
        </w:rPr>
      </w:pPr>
      <w:r>
        <w:rPr>
          <w:b/>
        </w:rPr>
        <w:t>Spolupráce MŠ</w:t>
      </w:r>
    </w:p>
    <w:p w:rsidR="00C121FC" w:rsidRDefault="00C121FC" w:rsidP="00C121FC">
      <w:pPr>
        <w:jc w:val="both"/>
      </w:pPr>
      <w:r>
        <w:t xml:space="preserve">PPP Kyjov Mgr. V Fialová, Mgr. </w:t>
      </w:r>
      <w:proofErr w:type="spellStart"/>
      <w:r>
        <w:t>Gasnárková</w:t>
      </w:r>
      <w:proofErr w:type="spellEnd"/>
    </w:p>
    <w:p w:rsidR="00C121FC" w:rsidRDefault="00C121FC" w:rsidP="00C121FC">
      <w:pPr>
        <w:jc w:val="both"/>
      </w:pPr>
      <w:r>
        <w:t>ZŠ Bzenec školní psycholog Mgr. M. Hlaváčková</w:t>
      </w:r>
    </w:p>
    <w:p w:rsidR="00C121FC" w:rsidRDefault="00C121FC" w:rsidP="00C121FC">
      <w:pPr>
        <w:jc w:val="both"/>
      </w:pPr>
      <w:r>
        <w:t xml:space="preserve">SPC Hodonín Mgr. D. </w:t>
      </w:r>
      <w:proofErr w:type="spellStart"/>
      <w:r>
        <w:t>Krýsová</w:t>
      </w:r>
      <w:proofErr w:type="spellEnd"/>
      <w:r>
        <w:t xml:space="preserve"> – logopedická prevence </w:t>
      </w:r>
    </w:p>
    <w:p w:rsidR="004968B7" w:rsidRDefault="004968B7" w:rsidP="00C121FC">
      <w:pPr>
        <w:jc w:val="both"/>
      </w:pPr>
      <w:r>
        <w:t xml:space="preserve">SPC Brno – Mgr. O. </w:t>
      </w:r>
      <w:proofErr w:type="spellStart"/>
      <w:r>
        <w:t>Kelecséniová</w:t>
      </w:r>
      <w:proofErr w:type="spellEnd"/>
      <w:r>
        <w:t xml:space="preserve"> – speciální pedagog</w:t>
      </w:r>
    </w:p>
    <w:p w:rsidR="004968B7" w:rsidRDefault="004968B7" w:rsidP="00C121FC">
      <w:pPr>
        <w:jc w:val="both"/>
      </w:pPr>
    </w:p>
    <w:p w:rsidR="00C121FC" w:rsidRPr="004968B7" w:rsidRDefault="00C121FC" w:rsidP="00C121FC">
      <w:pPr>
        <w:rPr>
          <w:b/>
        </w:rPr>
      </w:pPr>
      <w:r w:rsidRPr="004968B7">
        <w:rPr>
          <w:b/>
        </w:rPr>
        <w:lastRenderedPageBreak/>
        <w:t>Zájmové aktivity:</w:t>
      </w:r>
    </w:p>
    <w:p w:rsidR="00C121FC" w:rsidRDefault="00C121FC" w:rsidP="00C121FC">
      <w:pPr>
        <w:numPr>
          <w:ilvl w:val="0"/>
          <w:numId w:val="17"/>
        </w:numPr>
        <w:tabs>
          <w:tab w:val="clear" w:pos="720"/>
          <w:tab w:val="num" w:pos="1776"/>
        </w:tabs>
        <w:ind w:left="1776"/>
      </w:pPr>
      <w:r>
        <w:t>hrajeme si s</w:t>
      </w:r>
      <w:r w:rsidR="00C426EB">
        <w:t> </w:t>
      </w:r>
      <w:r>
        <w:t>angličtinou</w:t>
      </w:r>
    </w:p>
    <w:p w:rsidR="00C426EB" w:rsidRDefault="00C426EB" w:rsidP="00C426EB"/>
    <w:p w:rsidR="00C121FC" w:rsidRDefault="00C121FC" w:rsidP="00C121FC">
      <w:pPr>
        <w:jc w:val="both"/>
      </w:pPr>
      <w:r>
        <w:rPr>
          <w:b/>
          <w:bCs/>
        </w:rPr>
        <w:t>Akce školy:</w:t>
      </w:r>
      <w:r>
        <w:tab/>
        <w:t>Účast na bzeneckém krojovaném vinobraní</w:t>
      </w:r>
    </w:p>
    <w:p w:rsidR="00C121FC" w:rsidRDefault="00C121FC" w:rsidP="00C121FC">
      <w:pPr>
        <w:jc w:val="both"/>
      </w:pPr>
      <w:r>
        <w:tab/>
      </w:r>
      <w:r>
        <w:tab/>
        <w:t>Canisterapie – program pro děti</w:t>
      </w:r>
    </w:p>
    <w:p w:rsidR="004968B7" w:rsidRDefault="004968B7" w:rsidP="00C121FC">
      <w:pPr>
        <w:jc w:val="both"/>
      </w:pPr>
      <w:r>
        <w:tab/>
      </w:r>
      <w:r>
        <w:tab/>
        <w:t>Kozí představení</w:t>
      </w:r>
    </w:p>
    <w:p w:rsidR="004968B7" w:rsidRDefault="004968B7" w:rsidP="00C121FC">
      <w:pPr>
        <w:jc w:val="both"/>
      </w:pPr>
      <w:r>
        <w:tab/>
      </w:r>
      <w:r>
        <w:tab/>
        <w:t>Letové ukázky dravců</w:t>
      </w:r>
    </w:p>
    <w:p w:rsidR="00C121FC" w:rsidRDefault="00C121FC" w:rsidP="00C121FC">
      <w:pPr>
        <w:jc w:val="both"/>
      </w:pPr>
      <w:r>
        <w:tab/>
      </w:r>
      <w:r>
        <w:tab/>
        <w:t>VIS Bílé Karpaty  - témata o přírodě, zvířatech, lidech</w:t>
      </w:r>
    </w:p>
    <w:p w:rsidR="004968B7" w:rsidRDefault="004968B7" w:rsidP="00C121FC">
      <w:pPr>
        <w:jc w:val="both"/>
      </w:pPr>
      <w:r>
        <w:tab/>
      </w:r>
      <w:r>
        <w:tab/>
        <w:t>Dýňové tvoření s rodiči</w:t>
      </w:r>
    </w:p>
    <w:p w:rsidR="00C121FC" w:rsidRDefault="004968B7" w:rsidP="00C121FC">
      <w:pPr>
        <w:ind w:left="1413"/>
        <w:jc w:val="both"/>
      </w:pPr>
      <w:r>
        <w:t>Selský domek Kněždub</w:t>
      </w:r>
    </w:p>
    <w:p w:rsidR="00C121FC" w:rsidRDefault="00C121FC" w:rsidP="00C121FC">
      <w:pPr>
        <w:jc w:val="both"/>
      </w:pPr>
      <w:r>
        <w:tab/>
      </w:r>
      <w:r>
        <w:tab/>
      </w:r>
      <w:proofErr w:type="spellStart"/>
      <w:r>
        <w:t>Sokolíček</w:t>
      </w:r>
      <w:proofErr w:type="spellEnd"/>
      <w:r>
        <w:t xml:space="preserve"> Kyjov – zábavné centrum pro děti</w:t>
      </w:r>
    </w:p>
    <w:p w:rsidR="00C121FC" w:rsidRDefault="00C121FC" w:rsidP="00C121FC">
      <w:pPr>
        <w:jc w:val="both"/>
      </w:pPr>
      <w:r>
        <w:tab/>
      </w:r>
      <w:r>
        <w:tab/>
        <w:t>Mikulášská besídka</w:t>
      </w:r>
    </w:p>
    <w:p w:rsidR="00C121FC" w:rsidRDefault="00C121FC" w:rsidP="00C121FC">
      <w:pPr>
        <w:jc w:val="both"/>
      </w:pPr>
      <w:r>
        <w:tab/>
      </w:r>
      <w:r>
        <w:tab/>
        <w:t>Maškarní karneval v MŠ</w:t>
      </w:r>
    </w:p>
    <w:p w:rsidR="00C121FC" w:rsidRDefault="00C121FC" w:rsidP="00C121FC">
      <w:pPr>
        <w:ind w:left="708" w:firstLine="708"/>
        <w:jc w:val="both"/>
      </w:pPr>
      <w:r>
        <w:t>Vánoční a velikonoční vystoupení dětí na KD</w:t>
      </w:r>
    </w:p>
    <w:p w:rsidR="00C121FC" w:rsidRDefault="00C121FC" w:rsidP="00C121FC">
      <w:pPr>
        <w:ind w:left="708" w:firstLine="708"/>
        <w:jc w:val="both"/>
      </w:pPr>
      <w:r>
        <w:t>Besídka ke Dni matek</w:t>
      </w:r>
    </w:p>
    <w:p w:rsidR="00C121FC" w:rsidRDefault="00C121FC" w:rsidP="00C121FC">
      <w:pPr>
        <w:ind w:left="708" w:firstLine="708"/>
        <w:jc w:val="both"/>
      </w:pPr>
      <w:r>
        <w:t>Školní</w:t>
      </w:r>
      <w:r w:rsidR="004968B7">
        <w:t xml:space="preserve"> výlet „Pirátská plavba po Moravě“</w:t>
      </w:r>
    </w:p>
    <w:p w:rsidR="00C121FC" w:rsidRDefault="00C121FC" w:rsidP="00C121FC">
      <w:pPr>
        <w:jc w:val="both"/>
      </w:pPr>
      <w:r>
        <w:tab/>
      </w:r>
      <w:r>
        <w:tab/>
        <w:t>Den dětí – zábavné dopoledne</w:t>
      </w:r>
    </w:p>
    <w:p w:rsidR="00C121FC" w:rsidRDefault="00C121FC" w:rsidP="00C121FC">
      <w:pPr>
        <w:jc w:val="both"/>
      </w:pPr>
      <w:r>
        <w:tab/>
      </w:r>
      <w:r>
        <w:tab/>
      </w:r>
      <w:r w:rsidR="004968B7">
        <w:t>Zahradní slavnost Den Otců</w:t>
      </w:r>
    </w:p>
    <w:p w:rsidR="004968B7" w:rsidRDefault="004968B7" w:rsidP="00C121FC">
      <w:pPr>
        <w:jc w:val="both"/>
      </w:pPr>
      <w:r>
        <w:tab/>
      </w:r>
      <w:r>
        <w:tab/>
        <w:t>Návštěva knihovny a bzeneckého muzea</w:t>
      </w:r>
    </w:p>
    <w:p w:rsidR="00C121FC" w:rsidRDefault="00C121FC" w:rsidP="00C121FC">
      <w:pPr>
        <w:ind w:left="708" w:firstLine="708"/>
        <w:jc w:val="both"/>
      </w:pPr>
      <w:r>
        <w:t>Návštěva bzenecké hasičské zbrojnice</w:t>
      </w:r>
    </w:p>
    <w:p w:rsidR="00C121FC" w:rsidRDefault="00C121FC" w:rsidP="00C121FC">
      <w:pPr>
        <w:jc w:val="both"/>
      </w:pPr>
      <w:r>
        <w:t xml:space="preserve">                      Návštěva 1. třídy ZŠ - schůzka pro rodiče předškoláků</w:t>
      </w:r>
    </w:p>
    <w:p w:rsidR="00C121FC" w:rsidRDefault="00C121FC" w:rsidP="00C121FC">
      <w:pPr>
        <w:jc w:val="both"/>
      </w:pPr>
      <w:r>
        <w:t xml:space="preserve">                      </w:t>
      </w:r>
      <w:r w:rsidR="00826D21">
        <w:t>Nocování v MŠ</w:t>
      </w:r>
    </w:p>
    <w:p w:rsidR="00C121FC" w:rsidRDefault="00C121FC" w:rsidP="00C121FC">
      <w:pPr>
        <w:jc w:val="both"/>
      </w:pPr>
      <w:r>
        <w:t xml:space="preserve">                      Hvězdárna Veselí nad Moravou</w:t>
      </w:r>
    </w:p>
    <w:p w:rsidR="00C121FC" w:rsidRDefault="00C121FC" w:rsidP="00C121FC">
      <w:pPr>
        <w:jc w:val="both"/>
      </w:pPr>
      <w:r>
        <w:t xml:space="preserve">                      Planetárium </w:t>
      </w:r>
    </w:p>
    <w:p w:rsidR="00C121FC" w:rsidRDefault="00C121FC" w:rsidP="00C121FC">
      <w:pPr>
        <w:jc w:val="both"/>
      </w:pPr>
      <w:r>
        <w:tab/>
      </w:r>
      <w:r>
        <w:tab/>
        <w:t>Divadla a hudební programy v MŠ</w:t>
      </w:r>
    </w:p>
    <w:p w:rsidR="00C121FC" w:rsidRDefault="00C121FC" w:rsidP="00C121FC">
      <w:pPr>
        <w:ind w:left="708" w:firstLine="708"/>
        <w:jc w:val="both"/>
      </w:pPr>
      <w:r>
        <w:t xml:space="preserve">Velikonoční tvoření s rodiči   </w:t>
      </w:r>
    </w:p>
    <w:p w:rsidR="00C121FC" w:rsidRDefault="00C121FC" w:rsidP="00C121FC">
      <w:pPr>
        <w:ind w:left="708" w:firstLine="708"/>
        <w:jc w:val="both"/>
      </w:pPr>
      <w:r>
        <w:t>Slavnostní rozloučení s předškoláky / pasování předškoláků na školáky v ZŠ</w:t>
      </w:r>
    </w:p>
    <w:p w:rsidR="00C121FC" w:rsidRDefault="00C121FC" w:rsidP="00C121FC">
      <w:pPr>
        <w:jc w:val="both"/>
      </w:pPr>
      <w:r>
        <w:t xml:space="preserve">                      Vycházky městem - Starý hrad, rybníček, zámecký park atp.</w:t>
      </w:r>
    </w:p>
    <w:p w:rsidR="00C121FC" w:rsidRDefault="00C121FC" w:rsidP="00C121FC">
      <w:pPr>
        <w:ind w:left="708" w:firstLine="708"/>
        <w:jc w:val="both"/>
      </w:pPr>
      <w:r>
        <w:t>Screeningové vyšetření zraku v MŠ</w:t>
      </w:r>
    </w:p>
    <w:p w:rsidR="00C121FC" w:rsidRDefault="00C121FC" w:rsidP="00C121FC">
      <w:pPr>
        <w:ind w:left="708" w:firstLine="708"/>
        <w:jc w:val="both"/>
      </w:pPr>
      <w:r>
        <w:t>Vítání občánků</w:t>
      </w:r>
    </w:p>
    <w:p w:rsidR="00C121FC" w:rsidRDefault="00C121FC" w:rsidP="00C121FC">
      <w:pPr>
        <w:ind w:left="708" w:firstLine="708"/>
        <w:jc w:val="both"/>
      </w:pPr>
      <w:r>
        <w:t>Beseda s rodiči nově přijatých dětí</w:t>
      </w:r>
    </w:p>
    <w:p w:rsidR="00826D21" w:rsidRDefault="00826D21" w:rsidP="00C121FC">
      <w:pPr>
        <w:ind w:left="708" w:firstLine="708"/>
        <w:jc w:val="both"/>
      </w:pPr>
      <w:r>
        <w:t>Hudební představení dětí z ZUŠ</w:t>
      </w:r>
    </w:p>
    <w:p w:rsidR="00826D21" w:rsidRDefault="00826D21" w:rsidP="00C121FC">
      <w:pPr>
        <w:ind w:left="708" w:firstLine="708"/>
        <w:jc w:val="both"/>
      </w:pPr>
      <w:r>
        <w:t>Preventivní program „ Bílé zoubky“</w:t>
      </w:r>
    </w:p>
    <w:p w:rsidR="00C121FC" w:rsidRDefault="00C121FC" w:rsidP="00C121FC">
      <w:pPr>
        <w:jc w:val="both"/>
      </w:pPr>
    </w:p>
    <w:p w:rsidR="00C121FC" w:rsidRDefault="00C121FC" w:rsidP="00C121FC">
      <w:pPr>
        <w:jc w:val="both"/>
      </w:pPr>
      <w:r>
        <w:t>Fotografie dětí jsou zveřejňovány na webových stránkách školy ZŠ a MŠ Bzenec.</w:t>
      </w:r>
    </w:p>
    <w:p w:rsidR="00C121FC" w:rsidRDefault="00C121FC" w:rsidP="00C121FC">
      <w:pPr>
        <w:jc w:val="both"/>
      </w:pPr>
    </w:p>
    <w:p w:rsidR="00C121FC" w:rsidRDefault="00C121FC" w:rsidP="00C121FC">
      <w:pPr>
        <w:jc w:val="both"/>
        <w:rPr>
          <w:b/>
        </w:rPr>
      </w:pPr>
      <w:r>
        <w:rPr>
          <w:b/>
        </w:rPr>
        <w:t xml:space="preserve">Trend: </w:t>
      </w:r>
    </w:p>
    <w:p w:rsidR="00C121FC" w:rsidRDefault="00C121FC" w:rsidP="00C121FC">
      <w:pPr>
        <w:jc w:val="both"/>
      </w:pPr>
      <w:r>
        <w:t>I nadále budeme pokračovat ve výchově dětí ke zdravému způsobu života se zaměřením na podporu aktivit směřujících k rozvoji čtenářské gramotnosti, rozvoji matematických představ a logopedické prevence. Dále budeme rozvíjet již tradiční aktivity mateřské školy. Vše je rozpracováno ve školním programu Barevný svět se sluníčkem, který je ve třídách dále rozpracováván do třídních vzdělávacích programů. Snažíme se o vzájemnou komunikaci a spolupráci s rodiči, kteří jsou pravidelně informováni o akcích a činnostech v MŠ, mohou také využít konzultačních hodin v MŠ.</w:t>
      </w:r>
    </w:p>
    <w:p w:rsidR="00C121FC" w:rsidRDefault="00C121FC" w:rsidP="00C121FC">
      <w:pPr>
        <w:jc w:val="both"/>
      </w:pPr>
    </w:p>
    <w:p w:rsidR="00A25B87" w:rsidRDefault="00A25B87" w:rsidP="00C121FC">
      <w:pPr>
        <w:jc w:val="both"/>
        <w:rPr>
          <w:b/>
        </w:rPr>
      </w:pPr>
    </w:p>
    <w:p w:rsidR="00C121FC" w:rsidRDefault="00C121FC" w:rsidP="00C121FC">
      <w:pPr>
        <w:jc w:val="both"/>
        <w:rPr>
          <w:b/>
        </w:rPr>
      </w:pPr>
      <w:r>
        <w:rPr>
          <w:b/>
        </w:rPr>
        <w:t>Oblast materiálně – technického zabezpečení</w:t>
      </w:r>
    </w:p>
    <w:p w:rsidR="00826D21" w:rsidRDefault="00C121FC" w:rsidP="00C121FC">
      <w:pPr>
        <w:jc w:val="both"/>
      </w:pPr>
      <w:r>
        <w:t xml:space="preserve">Postupně pořizujeme modernější pomůcky k výchovně vzdělávací práci, doplňujeme školní a pedagogickou knihovnu, speciální pomůcky pro děti se speciálně vzdělávacími potřebami. Také doplňujeme odpovídající vybavení, pomůcky a hračky pro děti dvouleté, jejichž počet </w:t>
      </w:r>
      <w:r>
        <w:lastRenderedPageBreak/>
        <w:t>v mateřské škole vzrůstá. V letošním roce se pokračovalo v natírání vnitřních dveří a zárubní</w:t>
      </w:r>
      <w:r w:rsidR="00826D21">
        <w:t>. Došlo k výměně nábytkové sestavy v hlavní kuchyni a ve dvou malých kuchyňkách u tříd.</w:t>
      </w:r>
    </w:p>
    <w:p w:rsidR="00C121FC" w:rsidRDefault="00826D21" w:rsidP="00C121FC">
      <w:pPr>
        <w:jc w:val="both"/>
      </w:pPr>
      <w:r>
        <w:t>Byl inovován bezpečnostní systém při vstupu do MŠ – čipový systém.</w:t>
      </w:r>
      <w:r w:rsidR="00C121FC">
        <w:t xml:space="preserve"> Kolem mateřské školy je nutné vyměnit oplocení /bezpečnost dětí/, chodníky kolem budovy /zadní strana/, vybudovat kopeček na bobování, sáňkování</w:t>
      </w:r>
      <w:r>
        <w:t xml:space="preserve"> a hry dětí. Na zahradu byla instalována houpací hnízda a </w:t>
      </w:r>
      <w:proofErr w:type="spellStart"/>
      <w:r>
        <w:t>houpadla</w:t>
      </w:r>
      <w:proofErr w:type="spellEnd"/>
      <w:r w:rsidR="00C426EB">
        <w:t>.</w:t>
      </w:r>
    </w:p>
    <w:p w:rsidR="00C121FC" w:rsidRDefault="00C121FC" w:rsidP="00C121FC"/>
    <w:p w:rsidR="00C121FC" w:rsidRPr="00A25B87" w:rsidRDefault="00C121FC" w:rsidP="00C121FC">
      <w:pPr>
        <w:rPr>
          <w:b/>
        </w:rPr>
      </w:pPr>
      <w:r w:rsidRPr="00A25B87">
        <w:rPr>
          <w:b/>
        </w:rPr>
        <w:t>Odklad povinné školní docházky</w:t>
      </w:r>
    </w:p>
    <w:p w:rsidR="00C121FC" w:rsidRDefault="00C121FC" w:rsidP="00C12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5"/>
        <w:gridCol w:w="3729"/>
      </w:tblGrid>
      <w:tr w:rsidR="00C121FC" w:rsidTr="00A975E3">
        <w:trPr>
          <w:trHeight w:val="224"/>
        </w:trPr>
        <w:tc>
          <w:tcPr>
            <w:tcW w:w="4885"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rPr>
                <w:vertAlign w:val="superscript"/>
                <w:lang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Počet dětí</w:t>
            </w:r>
          </w:p>
        </w:tc>
      </w:tr>
      <w:tr w:rsidR="00C121FC" w:rsidTr="00A975E3">
        <w:trPr>
          <w:trHeight w:val="231"/>
        </w:trPr>
        <w:tc>
          <w:tcPr>
            <w:tcW w:w="4885"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Odklad povinné školní docházky</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826D21">
            <w:pPr>
              <w:spacing w:line="276" w:lineRule="auto"/>
              <w:jc w:val="center"/>
              <w:rPr>
                <w:vertAlign w:val="superscript"/>
                <w:lang w:eastAsia="en-US"/>
              </w:rPr>
            </w:pPr>
            <w:r>
              <w:rPr>
                <w:lang w:eastAsia="en-US"/>
              </w:rPr>
              <w:t>12</w:t>
            </w:r>
          </w:p>
        </w:tc>
      </w:tr>
      <w:tr w:rsidR="00C121FC" w:rsidTr="00A975E3">
        <w:trPr>
          <w:trHeight w:val="234"/>
        </w:trPr>
        <w:tc>
          <w:tcPr>
            <w:tcW w:w="4885"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Dodatečné odložení povinné školní docházky</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0</w:t>
            </w:r>
          </w:p>
        </w:tc>
      </w:tr>
      <w:tr w:rsidR="00C121FC" w:rsidTr="00A975E3">
        <w:trPr>
          <w:trHeight w:val="338"/>
        </w:trPr>
        <w:tc>
          <w:tcPr>
            <w:tcW w:w="4885"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rsidP="00A975E3">
            <w:pPr>
              <w:pStyle w:val="Nadpis1"/>
              <w:spacing w:before="0" w:after="0" w:line="276" w:lineRule="auto"/>
              <w:jc w:val="left"/>
              <w:rPr>
                <w:b w:val="0"/>
                <w:bCs w:val="0"/>
                <w:sz w:val="24"/>
                <w:lang w:eastAsia="en-US"/>
              </w:rPr>
            </w:pPr>
            <w:r>
              <w:rPr>
                <w:b w:val="0"/>
                <w:bCs w:val="0"/>
                <w:sz w:val="24"/>
                <w:lang w:eastAsia="en-US"/>
              </w:rPr>
              <w:t>Celkem</w:t>
            </w:r>
          </w:p>
        </w:tc>
        <w:tc>
          <w:tcPr>
            <w:tcW w:w="372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826D21">
            <w:pPr>
              <w:spacing w:line="276" w:lineRule="auto"/>
              <w:jc w:val="center"/>
              <w:rPr>
                <w:vertAlign w:val="superscript"/>
                <w:lang w:eastAsia="en-US"/>
              </w:rPr>
            </w:pPr>
            <w:r>
              <w:rPr>
                <w:lang w:eastAsia="en-US"/>
              </w:rPr>
              <w:t>12</w:t>
            </w:r>
          </w:p>
        </w:tc>
      </w:tr>
    </w:tbl>
    <w:p w:rsidR="00C121FC" w:rsidRDefault="00C121FC" w:rsidP="00C121FC">
      <w:pPr>
        <w:rPr>
          <w:vertAlign w:val="superscript"/>
        </w:rPr>
      </w:pPr>
    </w:p>
    <w:p w:rsidR="00C121FC" w:rsidRDefault="00C121FC" w:rsidP="00C121FC">
      <w:pPr>
        <w:jc w:val="both"/>
      </w:pPr>
    </w:p>
    <w:p w:rsidR="00C121FC" w:rsidRDefault="00C121FC" w:rsidP="00C121FC">
      <w:pPr>
        <w:jc w:val="both"/>
      </w:pPr>
    </w:p>
    <w:p w:rsidR="00C121FC" w:rsidRDefault="00C121FC" w:rsidP="00C121FC">
      <w:pPr>
        <w:pStyle w:val="Nadpis2"/>
        <w:rPr>
          <w:sz w:val="24"/>
          <w:szCs w:val="24"/>
          <w:u w:val="single"/>
        </w:rPr>
      </w:pPr>
      <w:r>
        <w:rPr>
          <w:sz w:val="24"/>
          <w:szCs w:val="24"/>
          <w:u w:val="single"/>
        </w:rPr>
        <w:t>Účast v soutěžích</w:t>
      </w:r>
    </w:p>
    <w:p w:rsidR="00C121FC" w:rsidRDefault="00C121FC" w:rsidP="00C121FC"/>
    <w:p w:rsidR="00C121FC" w:rsidRDefault="00C121FC" w:rsidP="00C121FC">
      <w:pPr>
        <w:jc w:val="center"/>
      </w:pPr>
      <w:r>
        <w:t>Vý</w:t>
      </w:r>
      <w:r w:rsidR="00826D21">
        <w:t>tvarná soutěž „ V domě hoří! A co teď“</w:t>
      </w:r>
    </w:p>
    <w:p w:rsidR="00C121FC" w:rsidRDefault="00C121FC" w:rsidP="00C121FC"/>
    <w:p w:rsidR="00C121FC" w:rsidRDefault="00C121FC" w:rsidP="00C121FC"/>
    <w:p w:rsidR="00C121FC" w:rsidRDefault="00C121FC" w:rsidP="00826D21">
      <w:pPr>
        <w:jc w:val="center"/>
        <w:rPr>
          <w:b/>
          <w:bCs/>
          <w:u w:val="single"/>
        </w:rPr>
      </w:pPr>
      <w:r>
        <w:rPr>
          <w:b/>
          <w:bCs/>
          <w:u w:val="single"/>
        </w:rPr>
        <w:t>Výkon státní správy</w:t>
      </w:r>
    </w:p>
    <w:p w:rsidR="00C121FC" w:rsidRDefault="00C121FC" w:rsidP="00C121FC">
      <w:pPr>
        <w:pStyle w:val="Zkladn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36"/>
        <w:gridCol w:w="2860"/>
      </w:tblGrid>
      <w:tr w:rsidR="00C121FC" w:rsidTr="00A975E3">
        <w:trPr>
          <w:trHeight w:val="258"/>
        </w:trPr>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Rozhodnutí ředitele</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Počet</w:t>
            </w:r>
          </w:p>
        </w:tc>
      </w:tr>
      <w:tr w:rsidR="00C121FC" w:rsidTr="00A975E3">
        <w:trPr>
          <w:trHeight w:val="267"/>
        </w:trPr>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Přijetí dítěte do MŠ</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826D21">
            <w:pPr>
              <w:spacing w:line="276" w:lineRule="auto"/>
              <w:jc w:val="center"/>
              <w:rPr>
                <w:vertAlign w:val="superscript"/>
                <w:lang w:eastAsia="en-US"/>
              </w:rPr>
            </w:pPr>
            <w:r>
              <w:rPr>
                <w:lang w:eastAsia="en-US"/>
              </w:rPr>
              <w:t>30</w:t>
            </w:r>
          </w:p>
        </w:tc>
      </w:tr>
      <w:tr w:rsidR="00C121FC" w:rsidTr="00A975E3">
        <w:trPr>
          <w:trHeight w:val="224"/>
        </w:trPr>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Ukončení docházky dítěte (ne do ZŠ)</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826D21">
            <w:pPr>
              <w:spacing w:line="276" w:lineRule="auto"/>
              <w:jc w:val="center"/>
              <w:rPr>
                <w:vertAlign w:val="superscript"/>
                <w:lang w:eastAsia="en-US"/>
              </w:rPr>
            </w:pPr>
            <w:r>
              <w:rPr>
                <w:lang w:eastAsia="en-US"/>
              </w:rPr>
              <w:t>2</w:t>
            </w:r>
          </w:p>
        </w:tc>
      </w:tr>
      <w:tr w:rsidR="00C121FC" w:rsidTr="00A975E3">
        <w:trPr>
          <w:trHeight w:val="267"/>
        </w:trPr>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Počet nepřijatých dětí</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0</w:t>
            </w:r>
          </w:p>
        </w:tc>
      </w:tr>
    </w:tbl>
    <w:p w:rsidR="00C121FC" w:rsidRDefault="00C121FC" w:rsidP="00C121FC">
      <w:pPr>
        <w:rPr>
          <w:b/>
          <w:bCs/>
          <w:vertAlign w:val="superscript"/>
        </w:rPr>
      </w:pPr>
    </w:p>
    <w:p w:rsidR="00C121FC" w:rsidRDefault="00C121FC" w:rsidP="00C121FC">
      <w:pPr>
        <w:jc w:val="center"/>
        <w:rPr>
          <w:b/>
          <w:bCs/>
        </w:rPr>
      </w:pPr>
    </w:p>
    <w:p w:rsidR="00C121FC" w:rsidRDefault="00C121FC" w:rsidP="00C121FC">
      <w:pPr>
        <w:pStyle w:val="Nadpis2"/>
        <w:rPr>
          <w:sz w:val="24"/>
          <w:szCs w:val="24"/>
          <w:u w:val="single"/>
        </w:rPr>
      </w:pPr>
      <w:r>
        <w:rPr>
          <w:sz w:val="24"/>
          <w:szCs w:val="24"/>
          <w:u w:val="single"/>
        </w:rPr>
        <w:t>Údaje o pracovnících škol</w:t>
      </w:r>
    </w:p>
    <w:p w:rsidR="00C121FC" w:rsidRDefault="00C121FC" w:rsidP="00C121FC">
      <w:pPr>
        <w:pStyle w:val="Nadpis1"/>
        <w:rPr>
          <w:b w:val="0"/>
          <w:bCs w:val="0"/>
          <w:sz w:val="24"/>
          <w:u w:val="none"/>
        </w:rPr>
      </w:pPr>
    </w:p>
    <w:p w:rsidR="00C121FC" w:rsidRDefault="00C121FC" w:rsidP="00C121FC">
      <w:pPr>
        <w:pStyle w:val="Nadpis1"/>
        <w:jc w:val="left"/>
        <w:rPr>
          <w:b w:val="0"/>
          <w:bCs w:val="0"/>
          <w:sz w:val="24"/>
        </w:rPr>
      </w:pPr>
      <w:r>
        <w:rPr>
          <w:b w:val="0"/>
          <w:bCs w:val="0"/>
          <w:sz w:val="24"/>
        </w:rPr>
        <w:t>1. Kvalifikovan</w:t>
      </w:r>
      <w:r w:rsidR="00826D21">
        <w:rPr>
          <w:b w:val="0"/>
          <w:bCs w:val="0"/>
          <w:sz w:val="24"/>
        </w:rPr>
        <w:t>ost učitelů ve školním roce 2018/2019</w:t>
      </w:r>
    </w:p>
    <w:p w:rsidR="00C121FC" w:rsidRDefault="00C121FC" w:rsidP="00C12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6"/>
        <w:gridCol w:w="3613"/>
      </w:tblGrid>
      <w:tr w:rsidR="00C121FC" w:rsidTr="00A975E3">
        <w:trPr>
          <w:trHeight w:val="306"/>
        </w:trPr>
        <w:tc>
          <w:tcPr>
            <w:tcW w:w="336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Vzdělání – nejvyšší dosažené</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 xml:space="preserve">Počet </w:t>
            </w:r>
          </w:p>
        </w:tc>
      </w:tr>
      <w:tr w:rsidR="00C121FC" w:rsidTr="00A975E3">
        <w:trPr>
          <w:trHeight w:val="320"/>
        </w:trPr>
        <w:tc>
          <w:tcPr>
            <w:tcW w:w="336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Střední pedagogická škola</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826D21">
            <w:pPr>
              <w:spacing w:line="276" w:lineRule="auto"/>
              <w:jc w:val="center"/>
              <w:rPr>
                <w:vertAlign w:val="superscript"/>
                <w:lang w:eastAsia="en-US"/>
              </w:rPr>
            </w:pPr>
            <w:r>
              <w:rPr>
                <w:lang w:eastAsia="en-US"/>
              </w:rPr>
              <w:t>8</w:t>
            </w:r>
          </w:p>
        </w:tc>
      </w:tr>
      <w:tr w:rsidR="00C121FC" w:rsidTr="00A975E3">
        <w:trPr>
          <w:trHeight w:val="320"/>
        </w:trPr>
        <w:tc>
          <w:tcPr>
            <w:tcW w:w="336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 xml:space="preserve">Učitelství pro 1. stupeň ZŠ </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826D21">
            <w:pPr>
              <w:spacing w:line="276" w:lineRule="auto"/>
              <w:jc w:val="center"/>
              <w:rPr>
                <w:vertAlign w:val="superscript"/>
                <w:lang w:eastAsia="en-US"/>
              </w:rPr>
            </w:pPr>
            <w:r>
              <w:rPr>
                <w:lang w:eastAsia="en-US"/>
              </w:rPr>
              <w:t>0</w:t>
            </w:r>
          </w:p>
        </w:tc>
      </w:tr>
      <w:tr w:rsidR="00C121FC" w:rsidTr="00A975E3">
        <w:trPr>
          <w:trHeight w:val="320"/>
        </w:trPr>
        <w:tc>
          <w:tcPr>
            <w:tcW w:w="3366"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Asistent pedagoga</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 xml:space="preserve">                       </w:t>
            </w:r>
            <w:r w:rsidR="00FD5A09">
              <w:rPr>
                <w:lang w:eastAsia="en-US"/>
              </w:rPr>
              <w:t xml:space="preserve">    </w:t>
            </w:r>
            <w:r>
              <w:rPr>
                <w:lang w:eastAsia="en-US"/>
              </w:rPr>
              <w:t xml:space="preserve"> 3</w:t>
            </w:r>
          </w:p>
        </w:tc>
      </w:tr>
    </w:tbl>
    <w:p w:rsidR="00A975E3" w:rsidRDefault="00A975E3" w:rsidP="00C121FC">
      <w:pPr>
        <w:rPr>
          <w:b/>
        </w:rPr>
      </w:pPr>
    </w:p>
    <w:p w:rsidR="00A975E3" w:rsidRDefault="00A975E3" w:rsidP="00C121FC">
      <w:pPr>
        <w:rPr>
          <w:b/>
        </w:rPr>
      </w:pPr>
    </w:p>
    <w:p w:rsidR="00C121FC" w:rsidRPr="00A975E3" w:rsidRDefault="00C121FC" w:rsidP="00A975E3">
      <w:pPr>
        <w:pStyle w:val="Nadpis1"/>
        <w:jc w:val="left"/>
        <w:rPr>
          <w:b w:val="0"/>
          <w:bCs w:val="0"/>
          <w:sz w:val="24"/>
        </w:rPr>
      </w:pPr>
      <w:r w:rsidRPr="00A975E3">
        <w:rPr>
          <w:b w:val="0"/>
          <w:bCs w:val="0"/>
          <w:sz w:val="24"/>
        </w:rPr>
        <w:t xml:space="preserve">2. Kvalifikovanost </w:t>
      </w:r>
    </w:p>
    <w:p w:rsidR="00C121FC" w:rsidRDefault="00C121FC" w:rsidP="00C12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1701"/>
        <w:gridCol w:w="1984"/>
        <w:gridCol w:w="1299"/>
      </w:tblGrid>
      <w:tr w:rsidR="00C121FC" w:rsidTr="00FD5A09">
        <w:trPr>
          <w:cantSplit/>
          <w:trHeight w:val="560"/>
        </w:trPr>
        <w:tc>
          <w:tcPr>
            <w:tcW w:w="3189" w:type="dxa"/>
            <w:tcBorders>
              <w:top w:val="single" w:sz="4" w:space="0" w:color="auto"/>
              <w:left w:val="single" w:sz="4" w:space="0" w:color="auto"/>
              <w:bottom w:val="single" w:sz="4" w:space="0" w:color="auto"/>
              <w:right w:val="single" w:sz="4" w:space="0" w:color="auto"/>
            </w:tcBorders>
            <w:shd w:val="clear" w:color="auto" w:fill="auto"/>
          </w:tcPr>
          <w:p w:rsidR="00C121FC" w:rsidRDefault="00C121FC">
            <w:pPr>
              <w:spacing w:line="276" w:lineRule="auto"/>
              <w:rPr>
                <w:vertAlign w:val="superscript"/>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Počet fyzických osob</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 xml:space="preserve">Přepočtený počet na plně </w:t>
            </w:r>
            <w:proofErr w:type="spellStart"/>
            <w:r>
              <w:rPr>
                <w:lang w:eastAsia="en-US"/>
              </w:rPr>
              <w:t>zam</w:t>
            </w:r>
            <w:proofErr w:type="spellEnd"/>
            <w:r>
              <w:rPr>
                <w:lang w:eastAsia="en-US"/>
              </w:rPr>
              <w:t>.</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v %</w:t>
            </w:r>
          </w:p>
        </w:tc>
      </w:tr>
      <w:tr w:rsidR="00C121FC" w:rsidTr="00FD5A09">
        <w:trPr>
          <w:cantSplit/>
          <w:trHeight w:val="206"/>
        </w:trPr>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Kvalifikovaní pracovníci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8</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100</w:t>
            </w:r>
          </w:p>
        </w:tc>
      </w:tr>
      <w:tr w:rsidR="00C121FC" w:rsidTr="00FD5A09">
        <w:trPr>
          <w:cantSplit/>
          <w:trHeight w:val="220"/>
        </w:trPr>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lastRenderedPageBreak/>
              <w:t>Nekvalifikovaní pracovníci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0</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 xml:space="preserve">       0</w:t>
            </w:r>
          </w:p>
        </w:tc>
      </w:tr>
      <w:tr w:rsidR="00C121FC" w:rsidTr="00FD5A09">
        <w:trPr>
          <w:cantSplit/>
          <w:trHeight w:val="213"/>
        </w:trPr>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Celkem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8</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100</w:t>
            </w:r>
          </w:p>
        </w:tc>
      </w:tr>
    </w:tbl>
    <w:p w:rsidR="00C121FC" w:rsidRPr="00FD5A09" w:rsidRDefault="00FD5A09" w:rsidP="00FD5A09">
      <w:pPr>
        <w:pStyle w:val="Nadpis1"/>
        <w:jc w:val="left"/>
        <w:rPr>
          <w:b w:val="0"/>
          <w:bCs w:val="0"/>
          <w:sz w:val="24"/>
        </w:rPr>
      </w:pPr>
      <w:r>
        <w:rPr>
          <w:b w:val="0"/>
          <w:bCs w:val="0"/>
          <w:sz w:val="24"/>
        </w:rPr>
        <w:t xml:space="preserve">3. </w:t>
      </w:r>
      <w:r w:rsidR="00C121FC" w:rsidRPr="00FD5A09">
        <w:rPr>
          <w:b w:val="0"/>
          <w:bCs w:val="0"/>
          <w:sz w:val="24"/>
        </w:rPr>
        <w:t>Vě</w:t>
      </w:r>
      <w:r w:rsidR="00826D21" w:rsidRPr="00FD5A09">
        <w:rPr>
          <w:b w:val="0"/>
          <w:bCs w:val="0"/>
          <w:sz w:val="24"/>
        </w:rPr>
        <w:t>kové složení přepočtených pedagogických</w:t>
      </w:r>
      <w:r w:rsidR="00C121FC" w:rsidRPr="00FD5A09">
        <w:rPr>
          <w:b w:val="0"/>
          <w:bCs w:val="0"/>
          <w:sz w:val="24"/>
        </w:rPr>
        <w:t xml:space="preserve"> pracovníků</w:t>
      </w:r>
    </w:p>
    <w:p w:rsidR="00C121FC" w:rsidRDefault="00C121FC" w:rsidP="00C12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1079"/>
        <w:gridCol w:w="1160"/>
        <w:gridCol w:w="1326"/>
        <w:gridCol w:w="1326"/>
        <w:gridCol w:w="1326"/>
      </w:tblGrid>
      <w:tr w:rsidR="00826D21" w:rsidTr="005F27BE">
        <w:trPr>
          <w:trHeight w:val="307"/>
        </w:trPr>
        <w:tc>
          <w:tcPr>
            <w:tcW w:w="2155" w:type="dxa"/>
            <w:tcBorders>
              <w:top w:val="single" w:sz="4" w:space="0" w:color="auto"/>
              <w:left w:val="single" w:sz="4" w:space="0" w:color="auto"/>
              <w:bottom w:val="single" w:sz="4" w:space="0" w:color="auto"/>
              <w:right w:val="single" w:sz="4" w:space="0" w:color="auto"/>
            </w:tcBorders>
            <w:shd w:val="clear" w:color="auto" w:fill="auto"/>
          </w:tcPr>
          <w:p w:rsidR="00826D21" w:rsidRDefault="00826D21">
            <w:pPr>
              <w:spacing w:line="276" w:lineRule="auto"/>
              <w:rPr>
                <w:vertAlign w:val="superscript"/>
                <w:lang w:eastAsia="en-US"/>
              </w:rPr>
            </w:pP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826D21" w:rsidRDefault="00826D21">
            <w:pPr>
              <w:spacing w:line="276" w:lineRule="auto"/>
              <w:rPr>
                <w:vertAlign w:val="superscript"/>
                <w:lang w:eastAsia="en-US"/>
              </w:rPr>
            </w:pPr>
            <w:r>
              <w:rPr>
                <w:lang w:eastAsia="en-US"/>
              </w:rPr>
              <w:t>do 35let</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826D21" w:rsidRDefault="00826D21">
            <w:pPr>
              <w:spacing w:line="276" w:lineRule="auto"/>
              <w:rPr>
                <w:vertAlign w:val="superscript"/>
                <w:lang w:eastAsia="en-US"/>
              </w:rPr>
            </w:pPr>
            <w:r>
              <w:rPr>
                <w:lang w:eastAsia="en-US"/>
              </w:rPr>
              <w:t>35-50 let</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826D21" w:rsidRDefault="00826D21">
            <w:pPr>
              <w:spacing w:line="276" w:lineRule="auto"/>
              <w:rPr>
                <w:vertAlign w:val="superscript"/>
                <w:lang w:eastAsia="en-US"/>
              </w:rPr>
            </w:pPr>
            <w:r>
              <w:rPr>
                <w:lang w:eastAsia="en-US"/>
              </w:rPr>
              <w:t>nad 50 let</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826D21" w:rsidRDefault="00826D21">
            <w:pPr>
              <w:spacing w:line="276" w:lineRule="auto"/>
              <w:rPr>
                <w:vertAlign w:val="superscript"/>
                <w:lang w:eastAsia="en-US"/>
              </w:rPr>
            </w:pPr>
            <w:r>
              <w:rPr>
                <w:lang w:eastAsia="en-US"/>
              </w:rPr>
              <w:t>důchodci</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826D21" w:rsidRDefault="00826D21">
            <w:pPr>
              <w:spacing w:line="276" w:lineRule="auto"/>
              <w:rPr>
                <w:lang w:eastAsia="en-US"/>
              </w:rPr>
            </w:pPr>
            <w:r>
              <w:rPr>
                <w:lang w:eastAsia="en-US"/>
              </w:rPr>
              <w:t>Celkem</w:t>
            </w:r>
          </w:p>
        </w:tc>
      </w:tr>
      <w:tr w:rsidR="00826D21" w:rsidTr="005F27BE">
        <w:trPr>
          <w:trHeight w:val="269"/>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826D21" w:rsidRDefault="00826D21" w:rsidP="005F27BE">
            <w:pPr>
              <w:pStyle w:val="Nadpis1"/>
              <w:spacing w:before="0" w:after="0" w:line="276" w:lineRule="auto"/>
              <w:rPr>
                <w:b w:val="0"/>
                <w:bCs w:val="0"/>
                <w:sz w:val="24"/>
                <w:lang w:eastAsia="en-US"/>
              </w:rPr>
            </w:pPr>
            <w:r>
              <w:rPr>
                <w:b w:val="0"/>
                <w:bCs w:val="0"/>
                <w:sz w:val="24"/>
                <w:lang w:eastAsia="en-US"/>
              </w:rPr>
              <w:t>Počet</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826D21" w:rsidRDefault="00826D21">
            <w:pPr>
              <w:spacing w:line="276" w:lineRule="auto"/>
              <w:jc w:val="center"/>
              <w:rPr>
                <w:vertAlign w:val="superscript"/>
                <w:lang w:eastAsia="en-US"/>
              </w:rPr>
            </w:pPr>
            <w:r>
              <w:rPr>
                <w:lang w:eastAsia="en-US"/>
              </w:rPr>
              <w:t>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826D21" w:rsidRDefault="00826D21">
            <w:pPr>
              <w:spacing w:line="276" w:lineRule="auto"/>
              <w:jc w:val="center"/>
              <w:rPr>
                <w:vertAlign w:val="superscript"/>
                <w:lang w:eastAsia="en-US"/>
              </w:rPr>
            </w:pPr>
            <w:r>
              <w:rPr>
                <w:lang w:eastAsia="en-US"/>
              </w:rPr>
              <w:t>2</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826D21" w:rsidRDefault="00826D21">
            <w:pPr>
              <w:spacing w:line="276" w:lineRule="auto"/>
              <w:jc w:val="center"/>
              <w:rPr>
                <w:vertAlign w:val="superscript"/>
                <w:lang w:eastAsia="en-US"/>
              </w:rPr>
            </w:pPr>
            <w:r>
              <w:rPr>
                <w:lang w:eastAsia="en-US"/>
              </w:rPr>
              <w:t>2</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826D21" w:rsidRDefault="00826D21">
            <w:pPr>
              <w:spacing w:line="276" w:lineRule="auto"/>
              <w:jc w:val="center"/>
              <w:rPr>
                <w:vertAlign w:val="superscript"/>
                <w:lang w:eastAsia="en-US"/>
              </w:rPr>
            </w:pPr>
            <w:r>
              <w:rPr>
                <w:lang w:eastAsia="en-US"/>
              </w:rPr>
              <w:t>1</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826D21" w:rsidRDefault="00826D21">
            <w:pPr>
              <w:spacing w:line="276" w:lineRule="auto"/>
              <w:jc w:val="center"/>
              <w:rPr>
                <w:lang w:eastAsia="en-US"/>
              </w:rPr>
            </w:pPr>
            <w:r>
              <w:rPr>
                <w:lang w:eastAsia="en-US"/>
              </w:rPr>
              <w:t>8</w:t>
            </w:r>
          </w:p>
        </w:tc>
      </w:tr>
    </w:tbl>
    <w:p w:rsidR="005F27BE" w:rsidRDefault="005F27BE" w:rsidP="00C121FC">
      <w:pPr>
        <w:rPr>
          <w:b/>
        </w:rPr>
      </w:pPr>
    </w:p>
    <w:p w:rsidR="005F27BE" w:rsidRDefault="005F27BE" w:rsidP="00C121FC">
      <w:pPr>
        <w:rPr>
          <w:b/>
        </w:rPr>
      </w:pPr>
    </w:p>
    <w:p w:rsidR="00C121FC" w:rsidRDefault="00C121FC" w:rsidP="00C121FC">
      <w:pPr>
        <w:rPr>
          <w:b/>
        </w:rPr>
      </w:pPr>
      <w:r w:rsidRPr="0025492E">
        <w:rPr>
          <w:b/>
        </w:rPr>
        <w:t>Údaje o dalším vzdělávání pedagogických a nepedagogických pracovníků včetně řídících pracovníků školy.</w:t>
      </w:r>
    </w:p>
    <w:p w:rsidR="0025492E" w:rsidRPr="0025492E" w:rsidRDefault="0025492E" w:rsidP="00C121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9"/>
        <w:gridCol w:w="3418"/>
      </w:tblGrid>
      <w:tr w:rsidR="00C121FC" w:rsidTr="005F27BE">
        <w:trPr>
          <w:trHeight w:val="392"/>
        </w:trPr>
        <w:tc>
          <w:tcPr>
            <w:tcW w:w="559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Typ kurzu</w:t>
            </w:r>
          </w:p>
        </w:tc>
        <w:tc>
          <w:tcPr>
            <w:tcW w:w="3418"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Počet zúčastněných pracovníků</w:t>
            </w:r>
          </w:p>
        </w:tc>
      </w:tr>
      <w:tr w:rsidR="00C121FC" w:rsidTr="005F27BE">
        <w:trPr>
          <w:trHeight w:val="314"/>
        </w:trPr>
        <w:tc>
          <w:tcPr>
            <w:tcW w:w="559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826D21">
            <w:pPr>
              <w:spacing w:line="276" w:lineRule="auto"/>
              <w:rPr>
                <w:vertAlign w:val="superscript"/>
                <w:lang w:eastAsia="en-US"/>
              </w:rPr>
            </w:pPr>
            <w:r>
              <w:rPr>
                <w:lang w:eastAsia="en-US"/>
              </w:rPr>
              <w:t>Rozvoj matematické</w:t>
            </w:r>
            <w:r w:rsidR="00C121FC">
              <w:rPr>
                <w:lang w:eastAsia="en-US"/>
              </w:rPr>
              <w:t xml:space="preserve"> </w:t>
            </w:r>
            <w:proofErr w:type="spellStart"/>
            <w:r w:rsidR="00C121FC">
              <w:rPr>
                <w:lang w:eastAsia="en-US"/>
              </w:rPr>
              <w:t>pregramotnost</w:t>
            </w:r>
            <w:r>
              <w:rPr>
                <w:lang w:eastAsia="en-US"/>
              </w:rPr>
              <w:t>i</w:t>
            </w:r>
            <w:proofErr w:type="spellEnd"/>
          </w:p>
        </w:tc>
        <w:tc>
          <w:tcPr>
            <w:tcW w:w="3418"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2</w:t>
            </w:r>
          </w:p>
        </w:tc>
      </w:tr>
      <w:tr w:rsidR="00C121FC" w:rsidTr="005F27BE">
        <w:trPr>
          <w:trHeight w:val="324"/>
        </w:trPr>
        <w:tc>
          <w:tcPr>
            <w:tcW w:w="5599" w:type="dxa"/>
            <w:tcBorders>
              <w:top w:val="single" w:sz="4" w:space="0" w:color="auto"/>
              <w:left w:val="single" w:sz="4" w:space="0" w:color="auto"/>
              <w:bottom w:val="single" w:sz="4" w:space="0" w:color="auto"/>
              <w:right w:val="single" w:sz="4" w:space="0" w:color="auto"/>
            </w:tcBorders>
            <w:shd w:val="clear" w:color="auto" w:fill="auto"/>
            <w:hideMark/>
          </w:tcPr>
          <w:p w:rsidR="00C121FC" w:rsidRPr="00826D21" w:rsidRDefault="00826D21">
            <w:pPr>
              <w:spacing w:line="276" w:lineRule="auto"/>
              <w:rPr>
                <w:lang w:eastAsia="en-US"/>
              </w:rPr>
            </w:pPr>
            <w:r w:rsidRPr="00826D21">
              <w:rPr>
                <w:lang w:eastAsia="en-US"/>
              </w:rPr>
              <w:t>Potřeby dítěte předškolního věku</w:t>
            </w:r>
          </w:p>
        </w:tc>
        <w:tc>
          <w:tcPr>
            <w:tcW w:w="3418"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826D21">
            <w:pPr>
              <w:spacing w:line="276" w:lineRule="auto"/>
              <w:jc w:val="center"/>
              <w:rPr>
                <w:vertAlign w:val="superscript"/>
                <w:lang w:eastAsia="en-US"/>
              </w:rPr>
            </w:pPr>
            <w:r>
              <w:rPr>
                <w:lang w:eastAsia="en-US"/>
              </w:rPr>
              <w:t>3</w:t>
            </w:r>
          </w:p>
        </w:tc>
      </w:tr>
      <w:tr w:rsidR="00C121FC" w:rsidTr="005F27BE">
        <w:trPr>
          <w:trHeight w:val="637"/>
        </w:trPr>
        <w:tc>
          <w:tcPr>
            <w:tcW w:w="5599" w:type="dxa"/>
            <w:tcBorders>
              <w:top w:val="single" w:sz="4" w:space="0" w:color="auto"/>
              <w:left w:val="single" w:sz="4" w:space="0" w:color="auto"/>
              <w:bottom w:val="single" w:sz="4" w:space="0" w:color="auto"/>
              <w:right w:val="single" w:sz="4" w:space="0" w:color="auto"/>
            </w:tcBorders>
            <w:shd w:val="clear" w:color="auto" w:fill="auto"/>
            <w:hideMark/>
          </w:tcPr>
          <w:p w:rsidR="00C121FC" w:rsidRPr="004D2F02" w:rsidRDefault="004D2F02">
            <w:pPr>
              <w:spacing w:line="276" w:lineRule="auto"/>
              <w:rPr>
                <w:lang w:eastAsia="en-US"/>
              </w:rPr>
            </w:pPr>
            <w:r w:rsidRPr="004D2F02">
              <w:rPr>
                <w:lang w:eastAsia="en-US"/>
              </w:rPr>
              <w:t>Pohled na vnitřní procesy dítěte s ADD, ADHD, PAS a SPUCH</w:t>
            </w:r>
          </w:p>
        </w:tc>
        <w:tc>
          <w:tcPr>
            <w:tcW w:w="3418"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4D2F02">
            <w:pPr>
              <w:spacing w:line="276" w:lineRule="auto"/>
              <w:jc w:val="center"/>
              <w:rPr>
                <w:vertAlign w:val="superscript"/>
                <w:lang w:eastAsia="en-US"/>
              </w:rPr>
            </w:pPr>
            <w:r>
              <w:rPr>
                <w:lang w:eastAsia="en-US"/>
              </w:rPr>
              <w:t>2</w:t>
            </w:r>
          </w:p>
        </w:tc>
      </w:tr>
      <w:tr w:rsidR="00C121FC" w:rsidTr="005F27BE">
        <w:trPr>
          <w:trHeight w:val="232"/>
        </w:trPr>
        <w:tc>
          <w:tcPr>
            <w:tcW w:w="5599"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rPr>
                <w:vertAlign w:val="superscript"/>
                <w:lang w:eastAsia="en-US"/>
              </w:rPr>
            </w:pPr>
            <w:r>
              <w:rPr>
                <w:lang w:eastAsia="en-US"/>
              </w:rPr>
              <w:t>Emoční a sociální zralost dítěte před nástupem do školy</w:t>
            </w:r>
          </w:p>
        </w:tc>
        <w:tc>
          <w:tcPr>
            <w:tcW w:w="3418"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1</w:t>
            </w:r>
          </w:p>
        </w:tc>
      </w:tr>
      <w:tr w:rsidR="00C121FC" w:rsidTr="005F27BE">
        <w:trPr>
          <w:trHeight w:val="298"/>
        </w:trPr>
        <w:tc>
          <w:tcPr>
            <w:tcW w:w="5599" w:type="dxa"/>
            <w:tcBorders>
              <w:top w:val="single" w:sz="4" w:space="0" w:color="auto"/>
              <w:left w:val="single" w:sz="4" w:space="0" w:color="auto"/>
              <w:bottom w:val="single" w:sz="4" w:space="0" w:color="auto"/>
              <w:right w:val="single" w:sz="4" w:space="0" w:color="auto"/>
            </w:tcBorders>
            <w:shd w:val="clear" w:color="auto" w:fill="auto"/>
            <w:hideMark/>
          </w:tcPr>
          <w:p w:rsidR="00C121FC" w:rsidRPr="004D2F02" w:rsidRDefault="004D2F02">
            <w:pPr>
              <w:spacing w:line="276" w:lineRule="auto"/>
              <w:rPr>
                <w:lang w:eastAsia="en-US"/>
              </w:rPr>
            </w:pPr>
            <w:r w:rsidRPr="004D2F02">
              <w:rPr>
                <w:lang w:eastAsia="en-US"/>
              </w:rPr>
              <w:t>Specifika práce pedagoga s dvouletými dětmi v MŠ</w:t>
            </w:r>
          </w:p>
        </w:tc>
        <w:tc>
          <w:tcPr>
            <w:tcW w:w="3418"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1</w:t>
            </w:r>
          </w:p>
        </w:tc>
      </w:tr>
      <w:tr w:rsidR="00C121FC" w:rsidTr="005F27BE">
        <w:trPr>
          <w:trHeight w:val="637"/>
        </w:trPr>
        <w:tc>
          <w:tcPr>
            <w:tcW w:w="5599" w:type="dxa"/>
            <w:tcBorders>
              <w:top w:val="single" w:sz="4" w:space="0" w:color="auto"/>
              <w:left w:val="single" w:sz="4" w:space="0" w:color="auto"/>
              <w:bottom w:val="single" w:sz="4" w:space="0" w:color="auto"/>
              <w:right w:val="single" w:sz="4" w:space="0" w:color="auto"/>
            </w:tcBorders>
            <w:shd w:val="clear" w:color="auto" w:fill="auto"/>
            <w:hideMark/>
          </w:tcPr>
          <w:p w:rsidR="00C121FC" w:rsidRPr="004D2F02" w:rsidRDefault="004D2F02">
            <w:pPr>
              <w:spacing w:line="276" w:lineRule="auto"/>
              <w:rPr>
                <w:lang w:eastAsia="en-US"/>
              </w:rPr>
            </w:pPr>
            <w:r w:rsidRPr="004D2F02">
              <w:rPr>
                <w:lang w:eastAsia="en-US"/>
              </w:rPr>
              <w:t>Rozvoj emoční inteligence – emoce, empatie a sociální dovednosti</w:t>
            </w:r>
          </w:p>
        </w:tc>
        <w:tc>
          <w:tcPr>
            <w:tcW w:w="3418" w:type="dxa"/>
            <w:tcBorders>
              <w:top w:val="single" w:sz="4" w:space="0" w:color="auto"/>
              <w:left w:val="single" w:sz="4" w:space="0" w:color="auto"/>
              <w:bottom w:val="single" w:sz="4" w:space="0" w:color="auto"/>
              <w:right w:val="single" w:sz="4" w:space="0" w:color="auto"/>
            </w:tcBorders>
            <w:shd w:val="clear" w:color="auto" w:fill="auto"/>
            <w:hideMark/>
          </w:tcPr>
          <w:p w:rsidR="00C121FC" w:rsidRDefault="00C121FC">
            <w:pPr>
              <w:spacing w:line="276" w:lineRule="auto"/>
              <w:jc w:val="center"/>
              <w:rPr>
                <w:vertAlign w:val="superscript"/>
                <w:lang w:eastAsia="en-US"/>
              </w:rPr>
            </w:pPr>
            <w:r>
              <w:rPr>
                <w:lang w:eastAsia="en-US"/>
              </w:rPr>
              <w:t>1</w:t>
            </w:r>
          </w:p>
        </w:tc>
      </w:tr>
      <w:tr w:rsidR="004D2F02" w:rsidTr="005F27BE">
        <w:trPr>
          <w:trHeight w:val="324"/>
        </w:trPr>
        <w:tc>
          <w:tcPr>
            <w:tcW w:w="5599" w:type="dxa"/>
            <w:tcBorders>
              <w:top w:val="single" w:sz="4" w:space="0" w:color="auto"/>
              <w:left w:val="single" w:sz="4" w:space="0" w:color="auto"/>
              <w:bottom w:val="single" w:sz="4" w:space="0" w:color="auto"/>
              <w:right w:val="single" w:sz="4" w:space="0" w:color="auto"/>
            </w:tcBorders>
            <w:shd w:val="clear" w:color="auto" w:fill="auto"/>
          </w:tcPr>
          <w:p w:rsidR="004D2F02" w:rsidRPr="004D2F02" w:rsidRDefault="004D2F02">
            <w:pPr>
              <w:spacing w:line="276" w:lineRule="auto"/>
              <w:rPr>
                <w:lang w:eastAsia="en-US"/>
              </w:rPr>
            </w:pPr>
            <w:r>
              <w:rPr>
                <w:lang w:eastAsia="en-US"/>
              </w:rPr>
              <w:t>Dokumentace v MŠ</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jc w:val="center"/>
              <w:rPr>
                <w:lang w:eastAsia="en-US"/>
              </w:rPr>
            </w:pPr>
            <w:r>
              <w:rPr>
                <w:lang w:eastAsia="en-US"/>
              </w:rPr>
              <w:t>1</w:t>
            </w:r>
          </w:p>
        </w:tc>
      </w:tr>
      <w:tr w:rsidR="004D2F02" w:rsidTr="005F27BE">
        <w:trPr>
          <w:trHeight w:val="324"/>
        </w:trPr>
        <w:tc>
          <w:tcPr>
            <w:tcW w:w="5599" w:type="dxa"/>
            <w:tcBorders>
              <w:top w:val="single" w:sz="4" w:space="0" w:color="auto"/>
              <w:left w:val="single" w:sz="4" w:space="0" w:color="auto"/>
              <w:bottom w:val="single" w:sz="4" w:space="0" w:color="auto"/>
              <w:right w:val="single" w:sz="4" w:space="0" w:color="auto"/>
            </w:tcBorders>
            <w:shd w:val="clear" w:color="auto" w:fill="auto"/>
          </w:tcPr>
          <w:p w:rsidR="004D2F02" w:rsidRPr="004D2F02" w:rsidRDefault="004D2F02">
            <w:pPr>
              <w:spacing w:line="276" w:lineRule="auto"/>
              <w:rPr>
                <w:lang w:eastAsia="en-US"/>
              </w:rPr>
            </w:pPr>
            <w:r>
              <w:rPr>
                <w:lang w:eastAsia="en-US"/>
              </w:rPr>
              <w:t>První pomoc – úrazy dětí</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jc w:val="center"/>
              <w:rPr>
                <w:lang w:eastAsia="en-US"/>
              </w:rPr>
            </w:pPr>
            <w:r>
              <w:rPr>
                <w:lang w:eastAsia="en-US"/>
              </w:rPr>
              <w:t>2</w:t>
            </w:r>
          </w:p>
        </w:tc>
      </w:tr>
      <w:tr w:rsidR="004D2F02" w:rsidTr="005F27BE">
        <w:trPr>
          <w:trHeight w:val="314"/>
        </w:trPr>
        <w:tc>
          <w:tcPr>
            <w:tcW w:w="5599"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rPr>
                <w:lang w:eastAsia="en-US"/>
              </w:rPr>
            </w:pPr>
            <w:r>
              <w:rPr>
                <w:lang w:eastAsia="en-US"/>
              </w:rPr>
              <w:t>Vítejte u nás</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jc w:val="center"/>
              <w:rPr>
                <w:lang w:eastAsia="en-US"/>
              </w:rPr>
            </w:pPr>
            <w:r>
              <w:rPr>
                <w:lang w:eastAsia="en-US"/>
              </w:rPr>
              <w:t>1</w:t>
            </w:r>
          </w:p>
        </w:tc>
      </w:tr>
      <w:tr w:rsidR="004D2F02" w:rsidTr="005F27BE">
        <w:trPr>
          <w:trHeight w:val="314"/>
        </w:trPr>
        <w:tc>
          <w:tcPr>
            <w:tcW w:w="5599"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rPr>
                <w:lang w:eastAsia="en-US"/>
              </w:rPr>
            </w:pPr>
            <w:r>
              <w:rPr>
                <w:lang w:eastAsia="en-US"/>
              </w:rPr>
              <w:t>Adaptační potíže dítěte předškolního věku</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jc w:val="center"/>
              <w:rPr>
                <w:lang w:eastAsia="en-US"/>
              </w:rPr>
            </w:pPr>
            <w:r>
              <w:rPr>
                <w:lang w:eastAsia="en-US"/>
              </w:rPr>
              <w:t>2</w:t>
            </w:r>
          </w:p>
        </w:tc>
      </w:tr>
      <w:tr w:rsidR="004D2F02" w:rsidTr="005F27BE">
        <w:trPr>
          <w:trHeight w:val="324"/>
        </w:trPr>
        <w:tc>
          <w:tcPr>
            <w:tcW w:w="5599"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rPr>
                <w:lang w:eastAsia="en-US"/>
              </w:rPr>
            </w:pPr>
            <w:r>
              <w:rPr>
                <w:lang w:eastAsia="en-US"/>
              </w:rPr>
              <w:t>Jak stanovovat hranice dětem a rodičům</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jc w:val="center"/>
              <w:rPr>
                <w:lang w:eastAsia="en-US"/>
              </w:rPr>
            </w:pPr>
            <w:r>
              <w:rPr>
                <w:lang w:eastAsia="en-US"/>
              </w:rPr>
              <w:t>1</w:t>
            </w:r>
          </w:p>
        </w:tc>
      </w:tr>
      <w:tr w:rsidR="004D2F02" w:rsidTr="005F27BE">
        <w:trPr>
          <w:trHeight w:val="364"/>
        </w:trPr>
        <w:tc>
          <w:tcPr>
            <w:tcW w:w="5599"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rPr>
                <w:lang w:eastAsia="en-US"/>
              </w:rPr>
            </w:pPr>
            <w:r>
              <w:rPr>
                <w:lang w:eastAsia="en-US"/>
              </w:rPr>
              <w:t>Studium pro ředitele škol a školských zařízení</w:t>
            </w: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4D2F02" w:rsidRDefault="004D2F02">
            <w:pPr>
              <w:spacing w:line="276" w:lineRule="auto"/>
              <w:jc w:val="center"/>
              <w:rPr>
                <w:lang w:eastAsia="en-US"/>
              </w:rPr>
            </w:pPr>
            <w:r>
              <w:rPr>
                <w:lang w:eastAsia="en-US"/>
              </w:rPr>
              <w:t>1</w:t>
            </w:r>
          </w:p>
        </w:tc>
      </w:tr>
    </w:tbl>
    <w:p w:rsidR="00C121FC" w:rsidRDefault="00C121FC" w:rsidP="00C121FC">
      <w:pPr>
        <w:rPr>
          <w:vertAlign w:val="superscript"/>
        </w:rPr>
      </w:pPr>
    </w:p>
    <w:p w:rsidR="005F27BE" w:rsidRDefault="005F27BE" w:rsidP="00C121FC">
      <w:pPr>
        <w:rPr>
          <w:vertAlign w:val="superscript"/>
        </w:rPr>
      </w:pPr>
    </w:p>
    <w:p w:rsidR="00C121FC" w:rsidRDefault="004D2F02" w:rsidP="00C121FC">
      <w:r>
        <w:t>Ve Bzenci, dne 5. 9. 2019</w:t>
      </w:r>
    </w:p>
    <w:p w:rsidR="004D2F02" w:rsidRDefault="00745F45" w:rsidP="004D2F02">
      <w:r>
        <w:t>Vypracovala:   Koutná Zita</w:t>
      </w:r>
    </w:p>
    <w:p w:rsidR="004D2F02" w:rsidRDefault="004D2F02" w:rsidP="004D2F02"/>
    <w:p w:rsidR="005F27BE" w:rsidRDefault="005F27BE" w:rsidP="004D2F02"/>
    <w:p w:rsidR="00C426EB" w:rsidRDefault="00C426EB" w:rsidP="004D2F02"/>
    <w:p w:rsidR="00C426EB" w:rsidRDefault="00C426EB" w:rsidP="004D2F02"/>
    <w:p w:rsidR="00C426EB" w:rsidRDefault="00C426EB" w:rsidP="004D2F02"/>
    <w:p w:rsidR="00C426EB" w:rsidRDefault="00C426EB" w:rsidP="004D2F02"/>
    <w:p w:rsidR="00C426EB" w:rsidRDefault="00C426EB" w:rsidP="004D2F02"/>
    <w:p w:rsidR="00C426EB" w:rsidRDefault="00C426EB" w:rsidP="004D2F02"/>
    <w:p w:rsidR="00C426EB" w:rsidRDefault="00C426EB" w:rsidP="004D2F02"/>
    <w:p w:rsidR="00C426EB" w:rsidRDefault="00C426EB" w:rsidP="004D2F02"/>
    <w:p w:rsidR="00C426EB" w:rsidRDefault="00C426EB" w:rsidP="004D2F02"/>
    <w:p w:rsidR="00C426EB" w:rsidRDefault="00C426EB" w:rsidP="004D2F02"/>
    <w:p w:rsidR="00C426EB" w:rsidRDefault="00C426EB" w:rsidP="004D2F02"/>
    <w:p w:rsidR="00C426EB" w:rsidRDefault="00C426EB" w:rsidP="004D2F02"/>
    <w:p w:rsidR="00C426EB" w:rsidRDefault="00C426EB" w:rsidP="004D2F02"/>
    <w:p w:rsidR="005F27BE" w:rsidRDefault="005F27BE" w:rsidP="004D2F02"/>
    <w:p w:rsidR="005F27BE" w:rsidRDefault="005F27BE" w:rsidP="004D2F02"/>
    <w:p w:rsidR="005F27BE" w:rsidRDefault="005F27BE" w:rsidP="004D2F02"/>
    <w:p w:rsidR="00C121FC" w:rsidRPr="004D2F02" w:rsidRDefault="00C121FC" w:rsidP="004D2F02">
      <w:pPr>
        <w:jc w:val="center"/>
      </w:pPr>
      <w:r>
        <w:rPr>
          <w:b/>
          <w:u w:val="single"/>
        </w:rPr>
        <w:t>Základní charakteristika mateřské školy</w:t>
      </w:r>
    </w:p>
    <w:p w:rsidR="00C121FC" w:rsidRDefault="00C121FC" w:rsidP="00C121FC">
      <w:pPr>
        <w:jc w:val="center"/>
        <w:rPr>
          <w:b/>
        </w:rPr>
      </w:pPr>
    </w:p>
    <w:p w:rsidR="00C121FC" w:rsidRDefault="00C121FC" w:rsidP="00C121FC">
      <w:pPr>
        <w:rPr>
          <w:b/>
        </w:rPr>
      </w:pPr>
      <w:r>
        <w:t>a)</w:t>
      </w:r>
      <w:r>
        <w:tab/>
      </w:r>
      <w:r>
        <w:tab/>
      </w:r>
      <w:r>
        <w:tab/>
      </w:r>
      <w:r>
        <w:tab/>
      </w:r>
      <w:r>
        <w:rPr>
          <w:b/>
        </w:rPr>
        <w:t>Základní škola  a mateřská škola Bzenec</w:t>
      </w:r>
    </w:p>
    <w:p w:rsidR="00C121FC" w:rsidRDefault="00C121FC" w:rsidP="00C121FC">
      <w:pPr>
        <w:ind w:firstLine="708"/>
        <w:rPr>
          <w:b/>
        </w:rPr>
      </w:pPr>
      <w:r>
        <w:t>Odloučené pracoviště</w:t>
      </w:r>
      <w:r>
        <w:tab/>
      </w:r>
      <w:r>
        <w:tab/>
      </w:r>
      <w:r>
        <w:rPr>
          <w:b/>
        </w:rPr>
        <w:t xml:space="preserve">MŠ </w:t>
      </w:r>
      <w:proofErr w:type="spellStart"/>
      <w:r>
        <w:rPr>
          <w:b/>
        </w:rPr>
        <w:t>II.Bzenec</w:t>
      </w:r>
      <w:proofErr w:type="spellEnd"/>
      <w:r>
        <w:rPr>
          <w:b/>
        </w:rPr>
        <w:t xml:space="preserve">, </w:t>
      </w:r>
      <w:proofErr w:type="spellStart"/>
      <w:r>
        <w:rPr>
          <w:b/>
        </w:rPr>
        <w:t>Podhájí</w:t>
      </w:r>
      <w:proofErr w:type="spellEnd"/>
      <w:r>
        <w:rPr>
          <w:b/>
        </w:rPr>
        <w:t xml:space="preserve"> 520</w:t>
      </w:r>
    </w:p>
    <w:p w:rsidR="00C121FC" w:rsidRDefault="00C121FC" w:rsidP="00C121FC">
      <w:r>
        <w:t>b)</w:t>
      </w:r>
      <w:r>
        <w:tab/>
        <w:t>Zřizovatel:</w:t>
      </w:r>
      <w:r>
        <w:tab/>
      </w:r>
      <w:r>
        <w:tab/>
      </w:r>
      <w:r>
        <w:tab/>
        <w:t xml:space="preserve">Město Bzenec </w:t>
      </w:r>
    </w:p>
    <w:p w:rsidR="00C121FC" w:rsidRDefault="00C121FC" w:rsidP="00C121FC">
      <w:r>
        <w:t>c)</w:t>
      </w:r>
      <w:r>
        <w:tab/>
        <w:t xml:space="preserve">Ředitel: </w:t>
      </w:r>
      <w:r>
        <w:tab/>
      </w:r>
      <w:r>
        <w:tab/>
      </w:r>
      <w:r>
        <w:tab/>
        <w:t>Mgr. Bc. Jiří Adamec</w:t>
      </w:r>
    </w:p>
    <w:p w:rsidR="00C121FC" w:rsidRDefault="00C121FC" w:rsidP="00C121FC">
      <w:pPr>
        <w:jc w:val="both"/>
      </w:pPr>
      <w:r>
        <w:t>d)</w:t>
      </w:r>
      <w:r>
        <w:tab/>
        <w:t>Vedoucí učitelka:</w:t>
      </w:r>
      <w:r>
        <w:tab/>
      </w:r>
      <w:r>
        <w:tab/>
        <w:t>Iveta Bednaříková</w:t>
      </w:r>
    </w:p>
    <w:p w:rsidR="00C121FC" w:rsidRDefault="00C121FC" w:rsidP="00C121FC">
      <w:pPr>
        <w:jc w:val="both"/>
      </w:pPr>
      <w:r>
        <w:t>e)</w:t>
      </w:r>
      <w:r>
        <w:tab/>
        <w:t>Telefon:</w:t>
      </w:r>
      <w:r>
        <w:tab/>
      </w:r>
      <w:r>
        <w:tab/>
      </w:r>
      <w:r>
        <w:tab/>
        <w:t>518 384 013</w:t>
      </w:r>
    </w:p>
    <w:p w:rsidR="00C121FC" w:rsidRDefault="00C121FC" w:rsidP="00C121FC">
      <w:pPr>
        <w:jc w:val="both"/>
      </w:pPr>
      <w:r>
        <w:t>f)</w:t>
      </w:r>
      <w:r>
        <w:tab/>
        <w:t>Kapacita školy:</w:t>
      </w:r>
      <w:r>
        <w:tab/>
      </w:r>
      <w:r>
        <w:tab/>
        <w:t>28</w:t>
      </w:r>
    </w:p>
    <w:p w:rsidR="00C121FC" w:rsidRDefault="00C121FC" w:rsidP="00C121FC">
      <w:pPr>
        <w:jc w:val="both"/>
      </w:pPr>
      <w:r>
        <w:t>g)</w:t>
      </w:r>
      <w:r>
        <w:tab/>
        <w:t>E-mailová adresa:</w:t>
      </w:r>
      <w:r>
        <w:tab/>
      </w:r>
      <w:r>
        <w:tab/>
      </w:r>
      <w:hyperlink r:id="rId14" w:history="1">
        <w:r>
          <w:rPr>
            <w:rStyle w:val="Hypertextovodkaz"/>
          </w:rPr>
          <w:t>zsbzenec@zsbzenec.cz</w:t>
        </w:r>
      </w:hyperlink>
    </w:p>
    <w:p w:rsidR="00C121FC" w:rsidRDefault="005F27BE" w:rsidP="00C121FC">
      <w:pPr>
        <w:jc w:val="both"/>
      </w:pPr>
      <w:r>
        <w:t>h)</w:t>
      </w:r>
      <w:r>
        <w:tab/>
        <w:t>provoz školy</w:t>
      </w:r>
      <w:r w:rsidR="00C121FC">
        <w:t>:</w:t>
      </w:r>
      <w:r w:rsidR="00C121FC">
        <w:tab/>
      </w:r>
      <w:r>
        <w:t xml:space="preserve">                      </w:t>
      </w:r>
      <w:r w:rsidR="00C121FC">
        <w:t>6.30 – 16.00  hod.</w:t>
      </w:r>
    </w:p>
    <w:p w:rsidR="00C121FC" w:rsidRDefault="00C121FC" w:rsidP="00C121FC">
      <w:pPr>
        <w:jc w:val="both"/>
        <w:rPr>
          <w:sz w:val="22"/>
        </w:rPr>
      </w:pPr>
    </w:p>
    <w:tbl>
      <w:tblPr>
        <w:tblW w:w="0" w:type="auto"/>
        <w:tblInd w:w="-35" w:type="dxa"/>
        <w:tblLayout w:type="fixed"/>
        <w:tblCellMar>
          <w:left w:w="70" w:type="dxa"/>
          <w:right w:w="70" w:type="dxa"/>
        </w:tblCellMar>
        <w:tblLook w:val="04A0" w:firstRow="1" w:lastRow="0" w:firstColumn="1" w:lastColumn="0" w:noHBand="0" w:noVBand="1"/>
      </w:tblPr>
      <w:tblGrid>
        <w:gridCol w:w="2386"/>
        <w:gridCol w:w="1338"/>
        <w:gridCol w:w="1201"/>
        <w:gridCol w:w="1473"/>
        <w:gridCol w:w="1220"/>
        <w:gridCol w:w="1550"/>
      </w:tblGrid>
      <w:tr w:rsidR="00C121FC" w:rsidTr="00C426EB">
        <w:trPr>
          <w:cantSplit/>
          <w:trHeight w:val="317"/>
        </w:trPr>
        <w:tc>
          <w:tcPr>
            <w:tcW w:w="2386" w:type="dxa"/>
            <w:vMerge w:val="restart"/>
            <w:tcBorders>
              <w:top w:val="single" w:sz="4" w:space="0" w:color="000000"/>
              <w:left w:val="single" w:sz="4" w:space="0" w:color="000000"/>
              <w:bottom w:val="single" w:sz="4" w:space="0" w:color="000000"/>
              <w:right w:val="nil"/>
            </w:tcBorders>
            <w:shd w:val="clear" w:color="auto" w:fill="auto"/>
          </w:tcPr>
          <w:p w:rsidR="00C121FC" w:rsidRDefault="00C121FC">
            <w:pPr>
              <w:snapToGrid w:val="0"/>
              <w:spacing w:line="276" w:lineRule="auto"/>
              <w:rPr>
                <w:b/>
                <w:u w:val="single"/>
                <w:vertAlign w:val="superscript"/>
                <w:lang w:eastAsia="ar-SA"/>
              </w:rPr>
            </w:pPr>
            <w:r>
              <w:rPr>
                <w:b/>
                <w:u w:val="single"/>
                <w:lang w:eastAsia="en-US"/>
              </w:rPr>
              <w:t>Školní rok</w:t>
            </w:r>
          </w:p>
          <w:p w:rsidR="00C121FC" w:rsidRDefault="00D55C6B" w:rsidP="005F27BE">
            <w:pPr>
              <w:spacing w:line="276" w:lineRule="auto"/>
              <w:rPr>
                <w:b/>
                <w:u w:val="single"/>
                <w:vertAlign w:val="superscript"/>
                <w:lang w:eastAsia="ar-SA"/>
              </w:rPr>
            </w:pPr>
            <w:r>
              <w:rPr>
                <w:b/>
                <w:u w:val="single"/>
                <w:lang w:eastAsia="en-US"/>
              </w:rPr>
              <w:t>2018/2019</w:t>
            </w:r>
            <w:r>
              <w:rPr>
                <w:b/>
                <w:bCs/>
                <w:u w:val="single"/>
                <w:lang w:eastAsia="en-US"/>
              </w:rPr>
              <w:t xml:space="preserve"> dle stavu k 30.9.2018</w:t>
            </w:r>
          </w:p>
        </w:tc>
        <w:tc>
          <w:tcPr>
            <w:tcW w:w="1338" w:type="dxa"/>
            <w:vMerge w:val="restart"/>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Počet tříd</w:t>
            </w:r>
          </w:p>
        </w:tc>
        <w:tc>
          <w:tcPr>
            <w:tcW w:w="1201" w:type="dxa"/>
            <w:vMerge w:val="restart"/>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Počet dětí</w:t>
            </w:r>
          </w:p>
        </w:tc>
        <w:tc>
          <w:tcPr>
            <w:tcW w:w="1473" w:type="dxa"/>
            <w:vMerge w:val="restart"/>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Počet dětí na jednu třídu</w:t>
            </w:r>
          </w:p>
        </w:tc>
        <w:tc>
          <w:tcPr>
            <w:tcW w:w="1220" w:type="dxa"/>
            <w:vMerge w:val="restart"/>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Počet dětí na učitele</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napToGrid w:val="0"/>
              <w:spacing w:line="276" w:lineRule="auto"/>
              <w:rPr>
                <w:vertAlign w:val="superscript"/>
                <w:lang w:eastAsia="ar-SA"/>
              </w:rPr>
            </w:pPr>
            <w:proofErr w:type="spellStart"/>
            <w:r>
              <w:rPr>
                <w:lang w:eastAsia="en-US"/>
              </w:rPr>
              <w:t>Prům</w:t>
            </w:r>
            <w:proofErr w:type="spellEnd"/>
            <w:r>
              <w:rPr>
                <w:lang w:eastAsia="en-US"/>
              </w:rPr>
              <w:t>.</w:t>
            </w:r>
          </w:p>
          <w:p w:rsidR="00C121FC" w:rsidRDefault="00C121FC">
            <w:pPr>
              <w:suppressAutoHyphens/>
              <w:spacing w:line="276" w:lineRule="auto"/>
              <w:rPr>
                <w:vertAlign w:val="superscript"/>
                <w:lang w:eastAsia="ar-SA"/>
              </w:rPr>
            </w:pPr>
            <w:r>
              <w:rPr>
                <w:lang w:eastAsia="en-US"/>
              </w:rPr>
              <w:t>docházka v %</w:t>
            </w:r>
          </w:p>
        </w:tc>
      </w:tr>
      <w:tr w:rsidR="00C121FC" w:rsidTr="00C426EB">
        <w:trPr>
          <w:cantSplit/>
          <w:trHeight w:val="654"/>
        </w:trPr>
        <w:tc>
          <w:tcPr>
            <w:tcW w:w="2386"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b/>
                <w:u w:val="single"/>
                <w:vertAlign w:val="superscript"/>
                <w:lang w:eastAsia="ar-SA"/>
              </w:rPr>
            </w:pPr>
          </w:p>
        </w:tc>
        <w:tc>
          <w:tcPr>
            <w:tcW w:w="1338"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vertAlign w:val="superscript"/>
                <w:lang w:eastAsia="ar-SA"/>
              </w:rPr>
            </w:pPr>
          </w:p>
        </w:tc>
        <w:tc>
          <w:tcPr>
            <w:tcW w:w="1201"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vertAlign w:val="superscript"/>
                <w:lang w:eastAsia="ar-SA"/>
              </w:rPr>
            </w:pPr>
          </w:p>
        </w:tc>
        <w:tc>
          <w:tcPr>
            <w:tcW w:w="1473"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vertAlign w:val="superscript"/>
                <w:lang w:eastAsia="ar-SA"/>
              </w:rPr>
            </w:pPr>
          </w:p>
        </w:tc>
        <w:tc>
          <w:tcPr>
            <w:tcW w:w="1220"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vertAlign w:val="superscript"/>
                <w:lang w:eastAsia="ar-SA"/>
              </w:rPr>
            </w:pP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21FC" w:rsidRDefault="00C121FC">
            <w:pPr>
              <w:rPr>
                <w:vertAlign w:val="superscript"/>
                <w:lang w:eastAsia="ar-SA"/>
              </w:rPr>
            </w:pPr>
          </w:p>
        </w:tc>
      </w:tr>
      <w:tr w:rsidR="00C121FC" w:rsidTr="00C426EB">
        <w:trPr>
          <w:cantSplit/>
          <w:trHeight w:val="287"/>
        </w:trPr>
        <w:tc>
          <w:tcPr>
            <w:tcW w:w="2386"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tř. standardní</w:t>
            </w:r>
          </w:p>
        </w:tc>
        <w:tc>
          <w:tcPr>
            <w:tcW w:w="1338"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1</w:t>
            </w:r>
          </w:p>
        </w:tc>
        <w:tc>
          <w:tcPr>
            <w:tcW w:w="120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20</w:t>
            </w:r>
          </w:p>
        </w:tc>
        <w:tc>
          <w:tcPr>
            <w:tcW w:w="1473"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20</w:t>
            </w:r>
          </w:p>
        </w:tc>
        <w:tc>
          <w:tcPr>
            <w:tcW w:w="1220"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D55C6B">
            <w:pPr>
              <w:suppressAutoHyphens/>
              <w:snapToGrid w:val="0"/>
              <w:spacing w:line="276" w:lineRule="auto"/>
              <w:jc w:val="center"/>
              <w:rPr>
                <w:vertAlign w:val="superscript"/>
                <w:lang w:eastAsia="ar-SA"/>
              </w:rPr>
            </w:pPr>
            <w:r>
              <w:rPr>
                <w:lang w:eastAsia="en-US"/>
              </w:rPr>
              <w:t>7</w:t>
            </w:r>
            <w:r w:rsidR="00C121FC">
              <w:rPr>
                <w:lang w:eastAsia="en-US"/>
              </w:rPr>
              <w:t>0</w:t>
            </w:r>
          </w:p>
        </w:tc>
      </w:tr>
      <w:tr w:rsidR="00C121FC" w:rsidTr="00C426EB">
        <w:trPr>
          <w:cantSplit/>
          <w:trHeight w:val="278"/>
        </w:trPr>
        <w:tc>
          <w:tcPr>
            <w:tcW w:w="2386"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tř. speciální-logo</w:t>
            </w:r>
          </w:p>
        </w:tc>
        <w:tc>
          <w:tcPr>
            <w:tcW w:w="1338"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201"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473"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220"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C121FC" w:rsidRDefault="00C121FC">
            <w:pPr>
              <w:suppressAutoHyphens/>
              <w:snapToGrid w:val="0"/>
              <w:spacing w:line="276" w:lineRule="auto"/>
              <w:rPr>
                <w:b/>
                <w:u w:val="single"/>
                <w:vertAlign w:val="superscript"/>
                <w:lang w:eastAsia="ar-SA"/>
              </w:rPr>
            </w:pPr>
          </w:p>
        </w:tc>
      </w:tr>
      <w:tr w:rsidR="00C121FC" w:rsidTr="00C426EB">
        <w:trPr>
          <w:cantSplit/>
          <w:trHeight w:val="333"/>
        </w:trPr>
        <w:tc>
          <w:tcPr>
            <w:tcW w:w="2386"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 xml:space="preserve">tř. se </w:t>
            </w:r>
            <w:proofErr w:type="spellStart"/>
            <w:r>
              <w:rPr>
                <w:lang w:eastAsia="en-US"/>
              </w:rPr>
              <w:t>specific.zam</w:t>
            </w:r>
            <w:proofErr w:type="spellEnd"/>
            <w:r>
              <w:rPr>
                <w:lang w:eastAsia="en-US"/>
              </w:rPr>
              <w:t>.</w:t>
            </w:r>
          </w:p>
        </w:tc>
        <w:tc>
          <w:tcPr>
            <w:tcW w:w="1338"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201"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473"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220"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C121FC" w:rsidRDefault="00C121FC">
            <w:pPr>
              <w:suppressAutoHyphens/>
              <w:snapToGrid w:val="0"/>
              <w:spacing w:line="276" w:lineRule="auto"/>
              <w:rPr>
                <w:b/>
                <w:u w:val="single"/>
                <w:vertAlign w:val="superscript"/>
                <w:lang w:eastAsia="ar-SA"/>
              </w:rPr>
            </w:pPr>
          </w:p>
        </w:tc>
      </w:tr>
      <w:tr w:rsidR="00C121FC" w:rsidTr="00C426EB">
        <w:trPr>
          <w:cantSplit/>
          <w:trHeight w:val="278"/>
        </w:trPr>
        <w:tc>
          <w:tcPr>
            <w:tcW w:w="2386"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tř. internátní</w:t>
            </w:r>
          </w:p>
        </w:tc>
        <w:tc>
          <w:tcPr>
            <w:tcW w:w="1338"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201"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473"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220"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b/>
                <w:u w:val="single"/>
                <w:vertAlign w:val="superscript"/>
                <w:lang w:eastAsia="ar-SA"/>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C121FC" w:rsidRDefault="00C121FC">
            <w:pPr>
              <w:suppressAutoHyphens/>
              <w:snapToGrid w:val="0"/>
              <w:spacing w:line="276" w:lineRule="auto"/>
              <w:rPr>
                <w:b/>
                <w:u w:val="single"/>
                <w:vertAlign w:val="superscript"/>
                <w:lang w:eastAsia="ar-SA"/>
              </w:rPr>
            </w:pPr>
          </w:p>
        </w:tc>
      </w:tr>
      <w:tr w:rsidR="00C121FC" w:rsidTr="00C426EB">
        <w:trPr>
          <w:cantSplit/>
          <w:trHeight w:val="357"/>
        </w:trPr>
        <w:tc>
          <w:tcPr>
            <w:tcW w:w="2386" w:type="dxa"/>
            <w:tcBorders>
              <w:top w:val="single" w:sz="4" w:space="0" w:color="000000"/>
              <w:left w:val="single" w:sz="4" w:space="0" w:color="000000"/>
              <w:bottom w:val="single" w:sz="4" w:space="0" w:color="000000"/>
              <w:right w:val="nil"/>
            </w:tcBorders>
            <w:shd w:val="clear" w:color="auto" w:fill="auto"/>
            <w:hideMark/>
          </w:tcPr>
          <w:p w:rsidR="00C121FC" w:rsidRDefault="00C121FC" w:rsidP="005F27BE">
            <w:pPr>
              <w:pStyle w:val="Nadpis1"/>
              <w:suppressAutoHyphens/>
              <w:autoSpaceDN/>
              <w:snapToGrid w:val="0"/>
              <w:spacing w:before="0" w:after="0"/>
              <w:jc w:val="left"/>
              <w:rPr>
                <w:lang w:eastAsia="ar-SA"/>
              </w:rPr>
            </w:pPr>
            <w:r>
              <w:rPr>
                <w:lang w:eastAsia="en-US"/>
              </w:rPr>
              <w:t>Celkem</w:t>
            </w:r>
          </w:p>
        </w:tc>
        <w:tc>
          <w:tcPr>
            <w:tcW w:w="1338"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1</w:t>
            </w:r>
          </w:p>
        </w:tc>
        <w:tc>
          <w:tcPr>
            <w:tcW w:w="120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20</w:t>
            </w:r>
          </w:p>
        </w:tc>
        <w:tc>
          <w:tcPr>
            <w:tcW w:w="1473"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20</w:t>
            </w:r>
          </w:p>
        </w:tc>
        <w:tc>
          <w:tcPr>
            <w:tcW w:w="1220"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C121FC" w:rsidRDefault="00D55C6B" w:rsidP="005F27BE">
            <w:pPr>
              <w:snapToGrid w:val="0"/>
              <w:spacing w:line="276" w:lineRule="auto"/>
              <w:jc w:val="center"/>
              <w:rPr>
                <w:vertAlign w:val="superscript"/>
                <w:lang w:eastAsia="ar-SA"/>
              </w:rPr>
            </w:pPr>
            <w:r>
              <w:rPr>
                <w:lang w:eastAsia="en-US"/>
              </w:rPr>
              <w:t>7</w:t>
            </w:r>
            <w:r w:rsidR="00C121FC">
              <w:rPr>
                <w:lang w:eastAsia="en-US"/>
              </w:rPr>
              <w:t>0</w:t>
            </w:r>
          </w:p>
        </w:tc>
      </w:tr>
    </w:tbl>
    <w:p w:rsidR="00C121FC" w:rsidRDefault="00C121FC" w:rsidP="00C121FC">
      <w:pPr>
        <w:rPr>
          <w:vertAlign w:val="superscript"/>
          <w:lang w:eastAsia="ar-SA"/>
        </w:rPr>
      </w:pPr>
    </w:p>
    <w:p w:rsidR="00C121FC" w:rsidRDefault="00C121FC" w:rsidP="00C121FC">
      <w:pPr>
        <w:jc w:val="both"/>
        <w:rPr>
          <w:sz w:val="22"/>
        </w:rPr>
      </w:pPr>
      <w:r>
        <w:rPr>
          <w:sz w:val="22"/>
        </w:rPr>
        <w:t>Po</w:t>
      </w:r>
      <w:r w:rsidR="004D2F02">
        <w:rPr>
          <w:sz w:val="22"/>
        </w:rPr>
        <w:t xml:space="preserve">zn. Mateřská škola je součástí </w:t>
      </w:r>
      <w:r>
        <w:rPr>
          <w:sz w:val="22"/>
        </w:rPr>
        <w:t>Základní školy a mateřské školy Bzenec</w:t>
      </w:r>
    </w:p>
    <w:p w:rsidR="00C121FC" w:rsidRDefault="00C121FC" w:rsidP="00C121FC">
      <w:pPr>
        <w:rPr>
          <w:b/>
          <w:sz w:val="22"/>
        </w:rPr>
      </w:pPr>
    </w:p>
    <w:p w:rsidR="0052197A" w:rsidRDefault="0052197A" w:rsidP="00C121FC">
      <w:pPr>
        <w:rPr>
          <w:b/>
          <w:sz w:val="22"/>
        </w:rPr>
      </w:pPr>
    </w:p>
    <w:p w:rsidR="00C121FC" w:rsidRDefault="00C121FC" w:rsidP="00C121FC">
      <w:pPr>
        <w:rPr>
          <w:b/>
        </w:rPr>
      </w:pPr>
    </w:p>
    <w:p w:rsidR="00C121FC" w:rsidRDefault="00C121FC" w:rsidP="00C121FC">
      <w:pPr>
        <w:pStyle w:val="Nadpis3"/>
        <w:numPr>
          <w:ilvl w:val="2"/>
          <w:numId w:val="18"/>
        </w:numPr>
        <w:suppressAutoHyphens/>
        <w:autoSpaceDN/>
        <w:spacing w:before="0" w:after="0"/>
        <w:rPr>
          <w:u w:val="single"/>
        </w:rPr>
      </w:pPr>
      <w:r>
        <w:rPr>
          <w:u w:val="single"/>
        </w:rPr>
        <w:t>Výsledky výchovy a vzdělání</w:t>
      </w:r>
    </w:p>
    <w:p w:rsidR="00C121FC" w:rsidRDefault="00C121FC" w:rsidP="00C121FC"/>
    <w:p w:rsidR="0052197A" w:rsidRDefault="0052197A" w:rsidP="00C121FC"/>
    <w:p w:rsidR="00C121FC" w:rsidRPr="0025492E" w:rsidRDefault="00C121FC" w:rsidP="00C121FC">
      <w:pPr>
        <w:pStyle w:val="Zkladntextodsazen"/>
        <w:rPr>
          <w:b/>
        </w:rPr>
      </w:pPr>
      <w:r w:rsidRPr="0025492E">
        <w:rPr>
          <w:b/>
        </w:rPr>
        <w:t>a/ Pedagogická práce mateřské školy</w:t>
      </w:r>
    </w:p>
    <w:p w:rsidR="00C121FC" w:rsidRDefault="00D55C6B" w:rsidP="00C426EB">
      <w:pPr>
        <w:jc w:val="both"/>
      </w:pPr>
      <w:r>
        <w:t>Ve školním roce 2018 – 2019</w:t>
      </w:r>
      <w:r w:rsidR="00C121FC">
        <w:t xml:space="preserve"> jsme pracovali s dětmi dle ŠVP pod n</w:t>
      </w:r>
      <w:r w:rsidR="00212422">
        <w:t>ázvem Barevný svět se sluníčkem</w:t>
      </w:r>
      <w:r w:rsidR="00C121FC">
        <w:t xml:space="preserve">, který je vypracovaný v souladu s RVP PV. Škola nemá speciální zaměření, věnujeme se celkovému rozvoji osobnosti dítěte. </w:t>
      </w:r>
      <w:r w:rsidR="00745F45">
        <w:t>Na vstup do ZŠ byly</w:t>
      </w:r>
      <w:r>
        <w:t xml:space="preserve"> připravovány 4 děti</w:t>
      </w:r>
      <w:r w:rsidR="00C121FC">
        <w:t>.   Režim dne byl zpestřován kulturními akcemi ( divadla ,koncerty, výstavy).</w:t>
      </w:r>
    </w:p>
    <w:p w:rsidR="00C121FC" w:rsidRDefault="00C121FC" w:rsidP="00C426EB">
      <w:pPr>
        <w:jc w:val="both"/>
      </w:pPr>
      <w:r>
        <w:t>S rodiči byla  uskut</w:t>
      </w:r>
      <w:r w:rsidR="00745F45">
        <w:t>e</w:t>
      </w:r>
      <w:r w:rsidR="00212422">
        <w:t>čněna jedna</w:t>
      </w:r>
      <w:r>
        <w:t xml:space="preserve"> rodičovská schůzka a také jim byla nabídnuta odborná beseda s psycholožkou o předškolní zralosti, organizovaná v MŠ I. </w:t>
      </w:r>
    </w:p>
    <w:p w:rsidR="00C121FC" w:rsidRDefault="00C121FC" w:rsidP="00C121FC"/>
    <w:p w:rsidR="0052197A" w:rsidRDefault="0052197A" w:rsidP="00C121FC"/>
    <w:p w:rsidR="00C121FC" w:rsidRDefault="00C121FC" w:rsidP="00C121FC">
      <w:pPr>
        <w:rPr>
          <w:b/>
        </w:rPr>
      </w:pPr>
      <w:r>
        <w:rPr>
          <w:b/>
        </w:rPr>
        <w:t>Akce školy:</w:t>
      </w:r>
    </w:p>
    <w:p w:rsidR="00C121FC" w:rsidRDefault="00C121FC" w:rsidP="00C121FC">
      <w:pPr>
        <w:numPr>
          <w:ilvl w:val="0"/>
          <w:numId w:val="19"/>
        </w:numPr>
        <w:suppressAutoHyphens/>
      </w:pPr>
      <w:r>
        <w:t>oslavy narozenin dětí</w:t>
      </w:r>
    </w:p>
    <w:p w:rsidR="00C121FC" w:rsidRDefault="00C121FC" w:rsidP="00C121FC">
      <w:pPr>
        <w:numPr>
          <w:ilvl w:val="0"/>
          <w:numId w:val="19"/>
        </w:numPr>
        <w:suppressAutoHyphens/>
      </w:pPr>
      <w:r>
        <w:t>Mikulášská  a vánoční besídka</w:t>
      </w:r>
    </w:p>
    <w:p w:rsidR="00C121FC" w:rsidRDefault="00C121FC" w:rsidP="00C121FC">
      <w:pPr>
        <w:numPr>
          <w:ilvl w:val="0"/>
          <w:numId w:val="19"/>
        </w:numPr>
        <w:suppressAutoHyphens/>
      </w:pPr>
      <w:r>
        <w:t>karneval</w:t>
      </w:r>
    </w:p>
    <w:p w:rsidR="00C121FC" w:rsidRDefault="00C121FC" w:rsidP="00C121FC">
      <w:pPr>
        <w:numPr>
          <w:ilvl w:val="0"/>
          <w:numId w:val="19"/>
        </w:numPr>
        <w:suppressAutoHyphens/>
      </w:pPr>
      <w:r>
        <w:t>besídka ke Dni matek</w:t>
      </w:r>
    </w:p>
    <w:p w:rsidR="00C121FC" w:rsidRDefault="00C121FC" w:rsidP="00C121FC">
      <w:pPr>
        <w:numPr>
          <w:ilvl w:val="0"/>
          <w:numId w:val="19"/>
        </w:numPr>
        <w:suppressAutoHyphens/>
      </w:pPr>
      <w:r>
        <w:t>oslava ke Dni dětí</w:t>
      </w:r>
    </w:p>
    <w:p w:rsidR="00C121FC" w:rsidRDefault="00C121FC" w:rsidP="00C121FC">
      <w:pPr>
        <w:numPr>
          <w:ilvl w:val="0"/>
          <w:numId w:val="19"/>
        </w:numPr>
        <w:suppressAutoHyphens/>
      </w:pPr>
      <w:r>
        <w:t>výlet do</w:t>
      </w:r>
      <w:r w:rsidR="00D55C6B">
        <w:t xml:space="preserve"> Kněždubu – Selský domek</w:t>
      </w:r>
    </w:p>
    <w:p w:rsidR="00C121FC" w:rsidRDefault="00C121FC" w:rsidP="00C121FC">
      <w:pPr>
        <w:numPr>
          <w:ilvl w:val="0"/>
          <w:numId w:val="19"/>
        </w:numPr>
        <w:suppressAutoHyphens/>
      </w:pPr>
      <w:r>
        <w:t>slavnostní ukončení školního roku a rozloučení s předškoláky</w:t>
      </w:r>
    </w:p>
    <w:p w:rsidR="00C121FC" w:rsidRDefault="00D55C6B" w:rsidP="00C121FC">
      <w:pPr>
        <w:numPr>
          <w:ilvl w:val="0"/>
          <w:numId w:val="19"/>
        </w:numPr>
        <w:suppressAutoHyphens/>
      </w:pPr>
      <w:r>
        <w:lastRenderedPageBreak/>
        <w:t xml:space="preserve">vystoupení na </w:t>
      </w:r>
      <w:r w:rsidR="00C121FC">
        <w:t>velikonoční výstavě</w:t>
      </w:r>
    </w:p>
    <w:p w:rsidR="00C121FC" w:rsidRDefault="00C121FC" w:rsidP="00C121FC"/>
    <w:p w:rsidR="0052197A" w:rsidRDefault="0052197A" w:rsidP="00C121FC"/>
    <w:p w:rsidR="00C121FC" w:rsidRPr="00C426EB" w:rsidRDefault="00C121FC" w:rsidP="00C426EB">
      <w:pPr>
        <w:rPr>
          <w:b/>
          <w:u w:val="single"/>
        </w:rPr>
      </w:pPr>
      <w:r w:rsidRPr="00C426EB">
        <w:rPr>
          <w:b/>
          <w:u w:val="single"/>
        </w:rPr>
        <w:t>Odklad povinné školní docházky</w:t>
      </w:r>
    </w:p>
    <w:p w:rsidR="00C121FC" w:rsidRDefault="00C121FC" w:rsidP="00C121FC">
      <w:pPr>
        <w:jc w:val="center"/>
        <w:rPr>
          <w:b/>
          <w:sz w:val="22"/>
          <w:u w:val="single"/>
        </w:rPr>
      </w:pPr>
    </w:p>
    <w:tbl>
      <w:tblPr>
        <w:tblW w:w="0" w:type="auto"/>
        <w:tblInd w:w="-35" w:type="dxa"/>
        <w:tblLayout w:type="fixed"/>
        <w:tblCellMar>
          <w:left w:w="70" w:type="dxa"/>
          <w:right w:w="70" w:type="dxa"/>
        </w:tblCellMar>
        <w:tblLook w:val="04A0" w:firstRow="1" w:lastRow="0" w:firstColumn="1" w:lastColumn="0" w:noHBand="0" w:noVBand="1"/>
      </w:tblPr>
      <w:tblGrid>
        <w:gridCol w:w="4783"/>
        <w:gridCol w:w="2978"/>
      </w:tblGrid>
      <w:tr w:rsidR="00C121FC" w:rsidTr="00C426EB">
        <w:trPr>
          <w:trHeight w:val="242"/>
        </w:trPr>
        <w:tc>
          <w:tcPr>
            <w:tcW w:w="4783"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vertAlign w:val="superscript"/>
                <w:lang w:eastAsia="ar-SA"/>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Počet dětí</w:t>
            </w:r>
          </w:p>
        </w:tc>
      </w:tr>
      <w:tr w:rsidR="00C121FC" w:rsidTr="00C426EB">
        <w:trPr>
          <w:trHeight w:val="234"/>
        </w:trPr>
        <w:tc>
          <w:tcPr>
            <w:tcW w:w="4783"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Odklad povinné školní docházky</w:t>
            </w:r>
          </w:p>
        </w:tc>
        <w:tc>
          <w:tcPr>
            <w:tcW w:w="297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1</w:t>
            </w:r>
          </w:p>
        </w:tc>
      </w:tr>
      <w:tr w:rsidR="00C121FC" w:rsidTr="00C426EB">
        <w:trPr>
          <w:trHeight w:val="371"/>
        </w:trPr>
        <w:tc>
          <w:tcPr>
            <w:tcW w:w="4783"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Dodatečné odložení povinné školní docházky</w:t>
            </w:r>
          </w:p>
        </w:tc>
        <w:tc>
          <w:tcPr>
            <w:tcW w:w="297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0</w:t>
            </w:r>
          </w:p>
        </w:tc>
      </w:tr>
      <w:tr w:rsidR="00C121FC" w:rsidTr="00C426EB">
        <w:trPr>
          <w:trHeight w:val="282"/>
        </w:trPr>
        <w:tc>
          <w:tcPr>
            <w:tcW w:w="4783" w:type="dxa"/>
            <w:tcBorders>
              <w:top w:val="single" w:sz="4" w:space="0" w:color="000000"/>
              <w:left w:val="single" w:sz="4" w:space="0" w:color="000000"/>
              <w:bottom w:val="single" w:sz="4" w:space="0" w:color="000000"/>
              <w:right w:val="nil"/>
            </w:tcBorders>
            <w:shd w:val="clear" w:color="auto" w:fill="auto"/>
            <w:hideMark/>
          </w:tcPr>
          <w:p w:rsidR="00C121FC" w:rsidRDefault="00C121FC" w:rsidP="00C426EB">
            <w:pPr>
              <w:pStyle w:val="Nadpis1"/>
              <w:suppressAutoHyphens/>
              <w:autoSpaceDN/>
              <w:snapToGrid w:val="0"/>
              <w:spacing w:before="0" w:after="0" w:line="276" w:lineRule="auto"/>
              <w:jc w:val="left"/>
              <w:rPr>
                <w:b w:val="0"/>
                <w:lang w:eastAsia="ar-SA"/>
              </w:rPr>
            </w:pPr>
            <w:r>
              <w:rPr>
                <w:b w:val="0"/>
                <w:lang w:eastAsia="en-US"/>
              </w:rPr>
              <w:t>Celkem</w:t>
            </w:r>
          </w:p>
        </w:tc>
        <w:tc>
          <w:tcPr>
            <w:tcW w:w="297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1</w:t>
            </w:r>
          </w:p>
        </w:tc>
      </w:tr>
    </w:tbl>
    <w:p w:rsidR="00C121FC" w:rsidRDefault="00C121FC" w:rsidP="00C121FC">
      <w:pPr>
        <w:rPr>
          <w:vertAlign w:val="superscript"/>
          <w:lang w:eastAsia="ar-SA"/>
        </w:rPr>
      </w:pPr>
    </w:p>
    <w:p w:rsidR="00C121FC" w:rsidRDefault="00C121FC" w:rsidP="00C121FC">
      <w:pPr>
        <w:rPr>
          <w:sz w:val="22"/>
        </w:rPr>
      </w:pPr>
    </w:p>
    <w:p w:rsidR="00C121FC" w:rsidRDefault="00C121FC" w:rsidP="00C426EB">
      <w:pPr>
        <w:pStyle w:val="Zkladntext"/>
        <w:rPr>
          <w:b/>
          <w:sz w:val="24"/>
          <w:szCs w:val="24"/>
          <w:u w:val="single"/>
        </w:rPr>
      </w:pPr>
      <w:r>
        <w:rPr>
          <w:b/>
          <w:sz w:val="24"/>
          <w:szCs w:val="24"/>
          <w:u w:val="single"/>
        </w:rPr>
        <w:t>Výkon státní správy</w:t>
      </w:r>
    </w:p>
    <w:p w:rsidR="00C121FC" w:rsidRDefault="00C121FC" w:rsidP="00C121FC">
      <w:pPr>
        <w:pStyle w:val="Zkladntext"/>
      </w:pPr>
    </w:p>
    <w:tbl>
      <w:tblPr>
        <w:tblW w:w="0" w:type="auto"/>
        <w:tblInd w:w="-35" w:type="dxa"/>
        <w:tblLayout w:type="fixed"/>
        <w:tblCellMar>
          <w:left w:w="70" w:type="dxa"/>
          <w:right w:w="70" w:type="dxa"/>
        </w:tblCellMar>
        <w:tblLook w:val="04A0" w:firstRow="1" w:lastRow="0" w:firstColumn="1" w:lastColumn="0" w:noHBand="0" w:noVBand="1"/>
      </w:tblPr>
      <w:tblGrid>
        <w:gridCol w:w="3070"/>
        <w:gridCol w:w="2599"/>
      </w:tblGrid>
      <w:tr w:rsidR="00C121FC" w:rsidTr="00C426EB">
        <w:tc>
          <w:tcPr>
            <w:tcW w:w="3070"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Rozhodnutí ředitele</w:t>
            </w:r>
          </w:p>
        </w:tc>
        <w:tc>
          <w:tcPr>
            <w:tcW w:w="2599"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Počet</w:t>
            </w:r>
          </w:p>
        </w:tc>
      </w:tr>
      <w:tr w:rsidR="00C121FC" w:rsidTr="00C426EB">
        <w:tc>
          <w:tcPr>
            <w:tcW w:w="3070"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Přijetí dítěte do MŠ</w:t>
            </w:r>
          </w:p>
        </w:tc>
        <w:tc>
          <w:tcPr>
            <w:tcW w:w="2599"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D55C6B">
            <w:pPr>
              <w:suppressAutoHyphens/>
              <w:snapToGrid w:val="0"/>
              <w:spacing w:line="276" w:lineRule="auto"/>
              <w:jc w:val="center"/>
              <w:rPr>
                <w:vertAlign w:val="superscript"/>
                <w:lang w:eastAsia="ar-SA"/>
              </w:rPr>
            </w:pPr>
            <w:r>
              <w:rPr>
                <w:lang w:eastAsia="en-US"/>
              </w:rPr>
              <w:t>11</w:t>
            </w:r>
          </w:p>
        </w:tc>
      </w:tr>
      <w:tr w:rsidR="00C121FC" w:rsidTr="00C426EB">
        <w:tc>
          <w:tcPr>
            <w:tcW w:w="3070"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Ukončení docházky dítěte</w:t>
            </w:r>
          </w:p>
        </w:tc>
        <w:tc>
          <w:tcPr>
            <w:tcW w:w="2599"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0</w:t>
            </w:r>
          </w:p>
        </w:tc>
      </w:tr>
      <w:tr w:rsidR="00C121FC" w:rsidTr="00C426EB">
        <w:tc>
          <w:tcPr>
            <w:tcW w:w="3070"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Odvolání</w:t>
            </w:r>
          </w:p>
        </w:tc>
        <w:tc>
          <w:tcPr>
            <w:tcW w:w="2599"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0</w:t>
            </w:r>
          </w:p>
        </w:tc>
      </w:tr>
    </w:tbl>
    <w:p w:rsidR="00C121FC" w:rsidRDefault="00C121FC" w:rsidP="00C121FC">
      <w:pPr>
        <w:jc w:val="center"/>
        <w:rPr>
          <w:b/>
        </w:rPr>
      </w:pPr>
    </w:p>
    <w:p w:rsidR="00C121FC" w:rsidRDefault="00C121FC" w:rsidP="00C121FC">
      <w:pPr>
        <w:jc w:val="center"/>
        <w:rPr>
          <w:b/>
        </w:rPr>
      </w:pPr>
    </w:p>
    <w:p w:rsidR="0052197A" w:rsidRDefault="0052197A" w:rsidP="00C121FC">
      <w:pPr>
        <w:jc w:val="center"/>
        <w:rPr>
          <w:b/>
        </w:rPr>
      </w:pPr>
    </w:p>
    <w:p w:rsidR="00C121FC" w:rsidRDefault="00C121FC" w:rsidP="00C121FC">
      <w:pPr>
        <w:jc w:val="center"/>
        <w:rPr>
          <w:b/>
          <w:u w:val="single"/>
        </w:rPr>
      </w:pPr>
      <w:r>
        <w:rPr>
          <w:b/>
          <w:u w:val="single"/>
        </w:rPr>
        <w:t>Údaje o pracovnících škol</w:t>
      </w:r>
    </w:p>
    <w:p w:rsidR="00C121FC" w:rsidRDefault="00C121FC" w:rsidP="00C121FC">
      <w:pPr>
        <w:jc w:val="center"/>
        <w:rPr>
          <w:b/>
        </w:rPr>
      </w:pPr>
    </w:p>
    <w:p w:rsidR="0052197A" w:rsidRDefault="0052197A" w:rsidP="00C121FC">
      <w:pPr>
        <w:jc w:val="center"/>
        <w:rPr>
          <w:b/>
        </w:rPr>
      </w:pPr>
    </w:p>
    <w:p w:rsidR="00C121FC" w:rsidRPr="00C426EB" w:rsidRDefault="00C121FC" w:rsidP="00C121FC">
      <w:pPr>
        <w:pStyle w:val="Nadpis1"/>
        <w:suppressAutoHyphens/>
        <w:autoSpaceDN/>
        <w:spacing w:before="0" w:after="0"/>
        <w:jc w:val="left"/>
        <w:rPr>
          <w:sz w:val="24"/>
          <w:u w:val="none"/>
        </w:rPr>
      </w:pPr>
      <w:r w:rsidRPr="00C426EB">
        <w:rPr>
          <w:sz w:val="24"/>
          <w:u w:val="none"/>
        </w:rPr>
        <w:t>1. Kvalifikovan</w:t>
      </w:r>
      <w:r w:rsidR="00D55C6B" w:rsidRPr="00C426EB">
        <w:rPr>
          <w:sz w:val="24"/>
          <w:u w:val="none"/>
        </w:rPr>
        <w:t>ost učitelů ve školním roce 2018/2019</w:t>
      </w:r>
    </w:p>
    <w:p w:rsidR="00C121FC" w:rsidRDefault="00C121FC" w:rsidP="00C121FC">
      <w:pPr>
        <w:rPr>
          <w:sz w:val="22"/>
        </w:rPr>
      </w:pPr>
    </w:p>
    <w:tbl>
      <w:tblPr>
        <w:tblW w:w="0" w:type="auto"/>
        <w:tblInd w:w="-35" w:type="dxa"/>
        <w:tblLayout w:type="fixed"/>
        <w:tblCellMar>
          <w:left w:w="70" w:type="dxa"/>
          <w:right w:w="70" w:type="dxa"/>
        </w:tblCellMar>
        <w:tblLook w:val="04A0" w:firstRow="1" w:lastRow="0" w:firstColumn="1" w:lastColumn="0" w:noHBand="0" w:noVBand="1"/>
      </w:tblPr>
      <w:tblGrid>
        <w:gridCol w:w="3761"/>
        <w:gridCol w:w="4128"/>
      </w:tblGrid>
      <w:tr w:rsidR="00C121FC" w:rsidTr="00C426EB">
        <w:trPr>
          <w:trHeight w:val="300"/>
        </w:trPr>
        <w:tc>
          <w:tcPr>
            <w:tcW w:w="376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Vzdělání – nejvyšší dosažené</w:t>
            </w:r>
          </w:p>
        </w:tc>
        <w:tc>
          <w:tcPr>
            <w:tcW w:w="412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 xml:space="preserve">Počet </w:t>
            </w:r>
          </w:p>
        </w:tc>
      </w:tr>
      <w:tr w:rsidR="00C121FC" w:rsidTr="00C426EB">
        <w:trPr>
          <w:trHeight w:val="276"/>
        </w:trPr>
        <w:tc>
          <w:tcPr>
            <w:tcW w:w="376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Střední pedagogická škola</w:t>
            </w:r>
          </w:p>
        </w:tc>
        <w:tc>
          <w:tcPr>
            <w:tcW w:w="412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2</w:t>
            </w:r>
          </w:p>
        </w:tc>
      </w:tr>
      <w:tr w:rsidR="00C121FC" w:rsidTr="00C426EB">
        <w:trPr>
          <w:trHeight w:val="268"/>
        </w:trPr>
        <w:tc>
          <w:tcPr>
            <w:tcW w:w="376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VŠ-předškolní výchova</w:t>
            </w:r>
          </w:p>
        </w:tc>
        <w:tc>
          <w:tcPr>
            <w:tcW w:w="412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0</w:t>
            </w:r>
          </w:p>
        </w:tc>
      </w:tr>
      <w:tr w:rsidR="00C121FC" w:rsidTr="00C426EB">
        <w:trPr>
          <w:trHeight w:val="268"/>
        </w:trPr>
        <w:tc>
          <w:tcPr>
            <w:tcW w:w="376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VŠ-speciální pedagogika</w:t>
            </w:r>
          </w:p>
        </w:tc>
        <w:tc>
          <w:tcPr>
            <w:tcW w:w="412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0</w:t>
            </w:r>
          </w:p>
        </w:tc>
      </w:tr>
      <w:tr w:rsidR="00C121FC" w:rsidTr="00C426EB">
        <w:trPr>
          <w:trHeight w:val="286"/>
        </w:trPr>
        <w:tc>
          <w:tcPr>
            <w:tcW w:w="376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Jiné/jaké/</w:t>
            </w:r>
          </w:p>
        </w:tc>
        <w:tc>
          <w:tcPr>
            <w:tcW w:w="412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0</w:t>
            </w:r>
          </w:p>
        </w:tc>
      </w:tr>
    </w:tbl>
    <w:p w:rsidR="00C121FC" w:rsidRDefault="00C121FC" w:rsidP="00C121FC">
      <w:pPr>
        <w:rPr>
          <w:vertAlign w:val="superscript"/>
          <w:lang w:eastAsia="ar-SA"/>
        </w:rPr>
      </w:pPr>
    </w:p>
    <w:p w:rsidR="0052197A" w:rsidRDefault="0052197A" w:rsidP="00C121FC">
      <w:pPr>
        <w:rPr>
          <w:vertAlign w:val="superscript"/>
          <w:lang w:eastAsia="ar-SA"/>
        </w:rPr>
      </w:pPr>
    </w:p>
    <w:p w:rsidR="00C121FC" w:rsidRDefault="00C121FC" w:rsidP="00C121FC">
      <w:pPr>
        <w:rPr>
          <w:sz w:val="22"/>
        </w:rPr>
      </w:pPr>
    </w:p>
    <w:p w:rsidR="00C121FC" w:rsidRPr="00C426EB" w:rsidRDefault="00C426EB" w:rsidP="00C426EB">
      <w:pPr>
        <w:rPr>
          <w:b/>
        </w:rPr>
      </w:pPr>
      <w:r>
        <w:rPr>
          <w:b/>
        </w:rPr>
        <w:t xml:space="preserve">2. </w:t>
      </w:r>
      <w:r w:rsidR="00C121FC" w:rsidRPr="00C426EB">
        <w:rPr>
          <w:b/>
        </w:rPr>
        <w:t xml:space="preserve">Kvalifikovanost </w:t>
      </w:r>
    </w:p>
    <w:p w:rsidR="00C426EB" w:rsidRPr="00C426EB" w:rsidRDefault="00C426EB" w:rsidP="00C426EB">
      <w:pPr>
        <w:pStyle w:val="Odstavecseseznamem"/>
        <w:rPr>
          <w:b/>
        </w:rPr>
      </w:pPr>
    </w:p>
    <w:tbl>
      <w:tblPr>
        <w:tblW w:w="0" w:type="auto"/>
        <w:tblInd w:w="-35" w:type="dxa"/>
        <w:tblLayout w:type="fixed"/>
        <w:tblCellMar>
          <w:left w:w="70" w:type="dxa"/>
          <w:right w:w="70" w:type="dxa"/>
        </w:tblCellMar>
        <w:tblLook w:val="04A0" w:firstRow="1" w:lastRow="0" w:firstColumn="1" w:lastColumn="0" w:noHBand="0" w:noVBand="1"/>
      </w:tblPr>
      <w:tblGrid>
        <w:gridCol w:w="2940"/>
        <w:gridCol w:w="1701"/>
        <w:gridCol w:w="1843"/>
        <w:gridCol w:w="1332"/>
      </w:tblGrid>
      <w:tr w:rsidR="00C121FC" w:rsidTr="00C426EB">
        <w:trPr>
          <w:cantSplit/>
          <w:trHeight w:val="693"/>
        </w:trPr>
        <w:tc>
          <w:tcPr>
            <w:tcW w:w="2940"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vertAlign w:val="superscript"/>
                <w:lang w:eastAsia="ar-SA"/>
              </w:rPr>
            </w:pPr>
          </w:p>
        </w:tc>
        <w:tc>
          <w:tcPr>
            <w:tcW w:w="170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Počet fyzických osob</w:t>
            </w:r>
          </w:p>
        </w:tc>
        <w:tc>
          <w:tcPr>
            <w:tcW w:w="1843"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 xml:space="preserve">Přepočtený počet na plně </w:t>
            </w:r>
            <w:proofErr w:type="spellStart"/>
            <w:r>
              <w:rPr>
                <w:lang w:eastAsia="en-US"/>
              </w:rPr>
              <w:t>zam</w:t>
            </w:r>
            <w:proofErr w:type="spellEnd"/>
            <w:r>
              <w:rPr>
                <w:lang w:eastAsia="en-US"/>
              </w:rPr>
              <w:t>.</w:t>
            </w:r>
          </w:p>
        </w:tc>
        <w:tc>
          <w:tcPr>
            <w:tcW w:w="1332"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v %</w:t>
            </w:r>
          </w:p>
        </w:tc>
      </w:tr>
      <w:tr w:rsidR="00C121FC" w:rsidTr="00C426EB">
        <w:trPr>
          <w:cantSplit/>
          <w:trHeight w:val="308"/>
        </w:trPr>
        <w:tc>
          <w:tcPr>
            <w:tcW w:w="2940"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Kvalifikovaní pracovníci</w:t>
            </w:r>
          </w:p>
        </w:tc>
        <w:tc>
          <w:tcPr>
            <w:tcW w:w="170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2</w:t>
            </w:r>
          </w:p>
        </w:tc>
        <w:tc>
          <w:tcPr>
            <w:tcW w:w="1843"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100</w:t>
            </w:r>
          </w:p>
        </w:tc>
      </w:tr>
      <w:tr w:rsidR="00C121FC" w:rsidTr="00C426EB">
        <w:trPr>
          <w:cantSplit/>
          <w:trHeight w:val="329"/>
        </w:trPr>
        <w:tc>
          <w:tcPr>
            <w:tcW w:w="2940"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Nekvalifikovaní pracovníci</w:t>
            </w:r>
          </w:p>
        </w:tc>
        <w:tc>
          <w:tcPr>
            <w:tcW w:w="1701"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0</w:t>
            </w:r>
          </w:p>
        </w:tc>
        <w:tc>
          <w:tcPr>
            <w:tcW w:w="1843"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0</w:t>
            </w:r>
          </w:p>
        </w:tc>
      </w:tr>
    </w:tbl>
    <w:p w:rsidR="00C121FC" w:rsidRDefault="00C121FC" w:rsidP="00C121FC">
      <w:pPr>
        <w:rPr>
          <w:vertAlign w:val="superscript"/>
          <w:lang w:eastAsia="ar-SA"/>
        </w:rPr>
      </w:pPr>
    </w:p>
    <w:p w:rsidR="0052197A" w:rsidRDefault="0052197A" w:rsidP="00C121FC">
      <w:pPr>
        <w:rPr>
          <w:vertAlign w:val="superscript"/>
          <w:lang w:eastAsia="ar-SA"/>
        </w:rPr>
      </w:pPr>
    </w:p>
    <w:p w:rsidR="00C121FC" w:rsidRDefault="00C121FC" w:rsidP="00C121FC">
      <w:pPr>
        <w:rPr>
          <w:sz w:val="22"/>
        </w:rPr>
      </w:pPr>
    </w:p>
    <w:p w:rsidR="00C121FC" w:rsidRPr="00C426EB" w:rsidRDefault="00C426EB" w:rsidP="00C426EB">
      <w:pPr>
        <w:rPr>
          <w:b/>
        </w:rPr>
      </w:pPr>
      <w:r>
        <w:rPr>
          <w:b/>
        </w:rPr>
        <w:t xml:space="preserve">3. </w:t>
      </w:r>
      <w:r w:rsidR="00C121FC" w:rsidRPr="00C426EB">
        <w:rPr>
          <w:b/>
        </w:rPr>
        <w:t>Vě</w:t>
      </w:r>
      <w:r w:rsidR="0025492E" w:rsidRPr="00C426EB">
        <w:rPr>
          <w:b/>
        </w:rPr>
        <w:t>kové složení přepočtených pedagogických</w:t>
      </w:r>
      <w:r w:rsidR="00C121FC" w:rsidRPr="00C426EB">
        <w:rPr>
          <w:b/>
        </w:rPr>
        <w:t xml:space="preserve"> pracovníků</w:t>
      </w:r>
    </w:p>
    <w:p w:rsidR="0025492E" w:rsidRPr="0025492E" w:rsidRDefault="0025492E" w:rsidP="0025492E">
      <w:pPr>
        <w:pStyle w:val="Odstavecseseznamem"/>
        <w:rPr>
          <w:b/>
          <w:sz w:val="22"/>
        </w:rPr>
      </w:pPr>
    </w:p>
    <w:tbl>
      <w:tblPr>
        <w:tblW w:w="0" w:type="auto"/>
        <w:tblInd w:w="-35" w:type="dxa"/>
        <w:tblLayout w:type="fixed"/>
        <w:tblCellMar>
          <w:left w:w="70" w:type="dxa"/>
          <w:right w:w="70" w:type="dxa"/>
        </w:tblCellMar>
        <w:tblLook w:val="04A0" w:firstRow="1" w:lastRow="0" w:firstColumn="1" w:lastColumn="0" w:noHBand="0" w:noVBand="1"/>
      </w:tblPr>
      <w:tblGrid>
        <w:gridCol w:w="1842"/>
        <w:gridCol w:w="922"/>
        <w:gridCol w:w="1169"/>
        <w:gridCol w:w="1134"/>
        <w:gridCol w:w="1027"/>
      </w:tblGrid>
      <w:tr w:rsidR="00C121FC" w:rsidTr="00C426EB">
        <w:tc>
          <w:tcPr>
            <w:tcW w:w="1842" w:type="dxa"/>
            <w:tcBorders>
              <w:top w:val="single" w:sz="4" w:space="0" w:color="000000"/>
              <w:left w:val="single" w:sz="4" w:space="0" w:color="000000"/>
              <w:bottom w:val="single" w:sz="4" w:space="0" w:color="000000"/>
              <w:right w:val="nil"/>
            </w:tcBorders>
            <w:shd w:val="clear" w:color="auto" w:fill="auto"/>
          </w:tcPr>
          <w:p w:rsidR="00C121FC" w:rsidRDefault="00C121FC">
            <w:pPr>
              <w:suppressAutoHyphens/>
              <w:snapToGrid w:val="0"/>
              <w:spacing w:line="276" w:lineRule="auto"/>
              <w:rPr>
                <w:vertAlign w:val="superscript"/>
                <w:lang w:eastAsia="ar-SA"/>
              </w:rPr>
            </w:pPr>
          </w:p>
        </w:tc>
        <w:tc>
          <w:tcPr>
            <w:tcW w:w="922"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do 35let</w:t>
            </w:r>
          </w:p>
        </w:tc>
        <w:tc>
          <w:tcPr>
            <w:tcW w:w="1169"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35-50 let</w:t>
            </w:r>
          </w:p>
        </w:tc>
        <w:tc>
          <w:tcPr>
            <w:tcW w:w="1134"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nad 50 let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rPr>
                <w:vertAlign w:val="superscript"/>
                <w:lang w:eastAsia="ar-SA"/>
              </w:rPr>
            </w:pPr>
            <w:r>
              <w:rPr>
                <w:lang w:eastAsia="en-US"/>
              </w:rPr>
              <w:t>Celkem</w:t>
            </w:r>
          </w:p>
        </w:tc>
      </w:tr>
      <w:tr w:rsidR="00C121FC" w:rsidTr="00C426EB">
        <w:trPr>
          <w:trHeight w:val="328"/>
        </w:trPr>
        <w:tc>
          <w:tcPr>
            <w:tcW w:w="1842" w:type="dxa"/>
            <w:tcBorders>
              <w:top w:val="single" w:sz="4" w:space="0" w:color="000000"/>
              <w:left w:val="single" w:sz="4" w:space="0" w:color="000000"/>
              <w:bottom w:val="single" w:sz="4" w:space="0" w:color="000000"/>
              <w:right w:val="nil"/>
            </w:tcBorders>
            <w:shd w:val="clear" w:color="auto" w:fill="auto"/>
            <w:hideMark/>
          </w:tcPr>
          <w:p w:rsidR="00C121FC" w:rsidRPr="00D55C6B" w:rsidRDefault="00C121FC">
            <w:pPr>
              <w:pStyle w:val="Nadpis1"/>
              <w:numPr>
                <w:ilvl w:val="0"/>
                <w:numId w:val="18"/>
              </w:numPr>
              <w:suppressAutoHyphens/>
              <w:autoSpaceDN/>
              <w:snapToGrid w:val="0"/>
              <w:spacing w:before="0" w:after="0" w:line="276" w:lineRule="auto"/>
              <w:jc w:val="left"/>
              <w:rPr>
                <w:b w:val="0"/>
                <w:sz w:val="24"/>
                <w:u w:val="none"/>
                <w:lang w:eastAsia="ar-SA"/>
              </w:rPr>
            </w:pPr>
            <w:r w:rsidRPr="00D55C6B">
              <w:rPr>
                <w:b w:val="0"/>
                <w:sz w:val="24"/>
                <w:u w:val="none"/>
                <w:lang w:eastAsia="en-US"/>
              </w:rPr>
              <w:t>Počet</w:t>
            </w:r>
          </w:p>
        </w:tc>
        <w:tc>
          <w:tcPr>
            <w:tcW w:w="922" w:type="dxa"/>
            <w:tcBorders>
              <w:top w:val="single" w:sz="4" w:space="0" w:color="000000"/>
              <w:left w:val="single" w:sz="4" w:space="0" w:color="000000"/>
              <w:bottom w:val="single" w:sz="4" w:space="0" w:color="000000"/>
              <w:right w:val="nil"/>
            </w:tcBorders>
            <w:shd w:val="clear" w:color="auto" w:fill="auto"/>
          </w:tcPr>
          <w:p w:rsidR="00C121FC" w:rsidRPr="00D55C6B" w:rsidRDefault="00D55C6B">
            <w:pPr>
              <w:suppressAutoHyphens/>
              <w:snapToGrid w:val="0"/>
              <w:spacing w:line="276" w:lineRule="auto"/>
              <w:jc w:val="center"/>
              <w:rPr>
                <w:lang w:eastAsia="ar-SA"/>
              </w:rPr>
            </w:pPr>
            <w:r w:rsidRPr="00D55C6B">
              <w:rPr>
                <w:lang w:eastAsia="ar-SA"/>
              </w:rPr>
              <w:t>0</w:t>
            </w:r>
          </w:p>
        </w:tc>
        <w:tc>
          <w:tcPr>
            <w:tcW w:w="1169" w:type="dxa"/>
            <w:tcBorders>
              <w:top w:val="single" w:sz="4" w:space="0" w:color="000000"/>
              <w:left w:val="single" w:sz="4" w:space="0" w:color="000000"/>
              <w:bottom w:val="single" w:sz="4" w:space="0" w:color="000000"/>
              <w:right w:val="nil"/>
            </w:tcBorders>
            <w:shd w:val="clear" w:color="auto" w:fill="auto"/>
            <w:hideMark/>
          </w:tcPr>
          <w:p w:rsidR="00C121FC" w:rsidRPr="00D55C6B" w:rsidRDefault="00C121FC">
            <w:pPr>
              <w:suppressAutoHyphens/>
              <w:snapToGrid w:val="0"/>
              <w:spacing w:line="276" w:lineRule="auto"/>
              <w:jc w:val="center"/>
              <w:rPr>
                <w:lang w:eastAsia="ar-SA"/>
              </w:rPr>
            </w:pPr>
            <w:r w:rsidRPr="00D55C6B">
              <w:rPr>
                <w:lang w:eastAsia="ar-SA"/>
              </w:rPr>
              <w:t>0</w:t>
            </w:r>
          </w:p>
        </w:tc>
        <w:tc>
          <w:tcPr>
            <w:tcW w:w="1134"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2</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2</w:t>
            </w:r>
          </w:p>
        </w:tc>
      </w:tr>
    </w:tbl>
    <w:p w:rsidR="00C121FC" w:rsidRDefault="00C121FC" w:rsidP="00C121FC">
      <w:pPr>
        <w:rPr>
          <w:vertAlign w:val="superscript"/>
          <w:lang w:eastAsia="ar-SA"/>
        </w:rPr>
      </w:pPr>
    </w:p>
    <w:p w:rsidR="0052197A" w:rsidRDefault="0052197A" w:rsidP="00C121FC">
      <w:pPr>
        <w:rPr>
          <w:vertAlign w:val="superscript"/>
          <w:lang w:eastAsia="ar-SA"/>
        </w:rPr>
      </w:pPr>
    </w:p>
    <w:p w:rsidR="0052197A" w:rsidRDefault="0052197A" w:rsidP="00C121FC">
      <w:pPr>
        <w:rPr>
          <w:vertAlign w:val="superscript"/>
          <w:lang w:eastAsia="ar-SA"/>
        </w:rPr>
      </w:pPr>
    </w:p>
    <w:p w:rsidR="00C121FC" w:rsidRDefault="00C121FC" w:rsidP="00C121FC">
      <w:pPr>
        <w:rPr>
          <w:sz w:val="22"/>
        </w:rPr>
      </w:pPr>
      <w:r>
        <w:rPr>
          <w:sz w:val="22"/>
        </w:rPr>
        <w:t xml:space="preserve">                                                                                     </w:t>
      </w:r>
    </w:p>
    <w:p w:rsidR="00C121FC" w:rsidRPr="00C426EB" w:rsidRDefault="0052197A" w:rsidP="00C121FC">
      <w:pPr>
        <w:rPr>
          <w:b/>
        </w:rPr>
      </w:pPr>
      <w:r>
        <w:rPr>
          <w:b/>
        </w:rPr>
        <w:t xml:space="preserve">4. </w:t>
      </w:r>
      <w:r w:rsidR="00C121FC" w:rsidRPr="00C426EB">
        <w:rPr>
          <w:b/>
        </w:rPr>
        <w:t xml:space="preserve">Údaje o dalším vzdělávání </w:t>
      </w:r>
      <w:r w:rsidR="00745F45" w:rsidRPr="00C426EB">
        <w:rPr>
          <w:b/>
        </w:rPr>
        <w:t xml:space="preserve">pedagogických </w:t>
      </w:r>
      <w:r w:rsidR="00C121FC" w:rsidRPr="00C426EB">
        <w:rPr>
          <w:b/>
        </w:rPr>
        <w:t>pracovníků včetně řídících pracovníků školy</w:t>
      </w:r>
    </w:p>
    <w:p w:rsidR="00C121FC" w:rsidRDefault="00C121FC" w:rsidP="00C121FC">
      <w:pPr>
        <w:rPr>
          <w:sz w:val="22"/>
          <w:szCs w:val="22"/>
        </w:rPr>
      </w:pPr>
    </w:p>
    <w:tbl>
      <w:tblPr>
        <w:tblW w:w="0" w:type="auto"/>
        <w:tblInd w:w="-35" w:type="dxa"/>
        <w:tblLayout w:type="fixed"/>
        <w:tblCellMar>
          <w:left w:w="70" w:type="dxa"/>
          <w:right w:w="70" w:type="dxa"/>
        </w:tblCellMar>
        <w:tblLook w:val="04A0" w:firstRow="1" w:lastRow="0" w:firstColumn="1" w:lastColumn="0" w:noHBand="0" w:noVBand="1"/>
      </w:tblPr>
      <w:tblGrid>
        <w:gridCol w:w="5688"/>
        <w:gridCol w:w="3238"/>
      </w:tblGrid>
      <w:tr w:rsidR="00C121FC" w:rsidTr="00C426EB">
        <w:trPr>
          <w:trHeight w:val="324"/>
        </w:trPr>
        <w:tc>
          <w:tcPr>
            <w:tcW w:w="5688"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Typ kurzu</w:t>
            </w:r>
          </w:p>
        </w:tc>
        <w:tc>
          <w:tcPr>
            <w:tcW w:w="323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Počet zúčastněných pracovníků</w:t>
            </w:r>
          </w:p>
        </w:tc>
      </w:tr>
      <w:tr w:rsidR="00C121FC" w:rsidTr="00C426EB">
        <w:trPr>
          <w:trHeight w:val="283"/>
        </w:trPr>
        <w:tc>
          <w:tcPr>
            <w:tcW w:w="5688" w:type="dxa"/>
            <w:tcBorders>
              <w:top w:val="single" w:sz="4" w:space="0" w:color="000000"/>
              <w:left w:val="single" w:sz="4" w:space="0" w:color="000000"/>
              <w:bottom w:val="single" w:sz="4" w:space="0" w:color="000000"/>
              <w:right w:val="nil"/>
            </w:tcBorders>
            <w:shd w:val="clear" w:color="auto" w:fill="auto"/>
            <w:hideMark/>
          </w:tcPr>
          <w:p w:rsidR="00C121FC" w:rsidRDefault="00C121FC">
            <w:pPr>
              <w:suppressAutoHyphens/>
              <w:snapToGrid w:val="0"/>
              <w:spacing w:line="276" w:lineRule="auto"/>
              <w:rPr>
                <w:vertAlign w:val="superscript"/>
                <w:lang w:eastAsia="ar-SA"/>
              </w:rPr>
            </w:pPr>
            <w:r>
              <w:rPr>
                <w:lang w:eastAsia="en-US"/>
              </w:rPr>
              <w:t xml:space="preserve">Matematická </w:t>
            </w:r>
            <w:proofErr w:type="spellStart"/>
            <w:r>
              <w:rPr>
                <w:lang w:eastAsia="en-US"/>
              </w:rPr>
              <w:t>pregramotnost</w:t>
            </w:r>
            <w:proofErr w:type="spellEnd"/>
            <w:r>
              <w:rPr>
                <w:lang w:eastAsia="en-US"/>
              </w:rPr>
              <w:t xml:space="preserve">                                                                                                                                                                                                     </w:t>
            </w:r>
          </w:p>
        </w:tc>
        <w:tc>
          <w:tcPr>
            <w:tcW w:w="3238" w:type="dxa"/>
            <w:tcBorders>
              <w:top w:val="single" w:sz="4" w:space="0" w:color="000000"/>
              <w:left w:val="single" w:sz="4" w:space="0" w:color="000000"/>
              <w:bottom w:val="single" w:sz="4" w:space="0" w:color="000000"/>
              <w:right w:val="single" w:sz="4" w:space="0" w:color="000000"/>
            </w:tcBorders>
            <w:shd w:val="clear" w:color="auto" w:fill="auto"/>
            <w:hideMark/>
          </w:tcPr>
          <w:p w:rsidR="00C121FC" w:rsidRDefault="00C121FC">
            <w:pPr>
              <w:suppressAutoHyphens/>
              <w:snapToGrid w:val="0"/>
              <w:spacing w:line="276" w:lineRule="auto"/>
              <w:jc w:val="center"/>
              <w:rPr>
                <w:vertAlign w:val="superscript"/>
                <w:lang w:eastAsia="ar-SA"/>
              </w:rPr>
            </w:pPr>
            <w:r>
              <w:rPr>
                <w:lang w:eastAsia="en-US"/>
              </w:rPr>
              <w:t>1</w:t>
            </w:r>
          </w:p>
        </w:tc>
      </w:tr>
    </w:tbl>
    <w:p w:rsidR="00C121FC" w:rsidRDefault="00C121FC" w:rsidP="00C121FC">
      <w:pPr>
        <w:jc w:val="center"/>
        <w:rPr>
          <w:vertAlign w:val="superscript"/>
          <w:lang w:eastAsia="ar-SA"/>
        </w:rPr>
      </w:pPr>
    </w:p>
    <w:p w:rsidR="0052197A" w:rsidRDefault="0052197A" w:rsidP="00C121FC">
      <w:pPr>
        <w:jc w:val="center"/>
        <w:rPr>
          <w:vertAlign w:val="superscript"/>
          <w:lang w:eastAsia="ar-SA"/>
        </w:rPr>
      </w:pPr>
    </w:p>
    <w:p w:rsidR="0052197A" w:rsidRDefault="0052197A" w:rsidP="00C121FC">
      <w:pPr>
        <w:jc w:val="center"/>
        <w:rPr>
          <w:vertAlign w:val="superscript"/>
          <w:lang w:eastAsia="ar-SA"/>
        </w:rPr>
      </w:pPr>
    </w:p>
    <w:p w:rsidR="00C121FC" w:rsidRDefault="00C121FC" w:rsidP="00C121FC">
      <w:pPr>
        <w:rPr>
          <w:b/>
        </w:rPr>
      </w:pPr>
      <w:r>
        <w:rPr>
          <w:b/>
        </w:rPr>
        <w:t>ZÁVĚR:</w:t>
      </w:r>
    </w:p>
    <w:p w:rsidR="00C121FC" w:rsidRDefault="00C121FC" w:rsidP="00C121FC">
      <w:r>
        <w:t>Na  základě analýzy školního roku budeme pracovat dle společného ŠVP pro všechny MŠ ve Bzenci pod názvem „Barevný svět se sluníčkem</w:t>
      </w:r>
    </w:p>
    <w:p w:rsidR="00C121FC" w:rsidRDefault="00C121FC" w:rsidP="00C121FC"/>
    <w:p w:rsidR="00C121FC" w:rsidRDefault="00C121FC" w:rsidP="00C121FC"/>
    <w:p w:rsidR="00C121FC" w:rsidRDefault="00D55C6B" w:rsidP="00C121FC">
      <w:r>
        <w:t xml:space="preserve">Ve Bzenci, dne </w:t>
      </w:r>
      <w:r w:rsidR="00D6070E">
        <w:t>5.9.2019</w:t>
      </w:r>
    </w:p>
    <w:p w:rsidR="00C121FC" w:rsidRDefault="00C121FC" w:rsidP="00C121FC">
      <w:r>
        <w:t>Vypracovala: Iveta Bednaříková</w:t>
      </w:r>
    </w:p>
    <w:p w:rsidR="00745F45" w:rsidRDefault="00745F45" w:rsidP="00C121FC"/>
    <w:p w:rsidR="00745F45" w:rsidRDefault="00745F45" w:rsidP="00C121FC"/>
    <w:p w:rsidR="00745F45" w:rsidRDefault="00745F45" w:rsidP="00C121FC"/>
    <w:p w:rsidR="00745F45" w:rsidRDefault="00745F45"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52197A" w:rsidRDefault="0052197A" w:rsidP="00745F45">
      <w:pPr>
        <w:pStyle w:val="Textbody"/>
        <w:jc w:val="center"/>
        <w:rPr>
          <w:b/>
          <w:sz w:val="24"/>
          <w:szCs w:val="24"/>
          <w:u w:val="single"/>
        </w:rPr>
      </w:pPr>
    </w:p>
    <w:p w:rsidR="00C121FC" w:rsidRDefault="00C121FC" w:rsidP="00745F45">
      <w:pPr>
        <w:pStyle w:val="Textbody"/>
        <w:jc w:val="center"/>
        <w:rPr>
          <w:b/>
          <w:sz w:val="24"/>
          <w:szCs w:val="24"/>
          <w:u w:val="single"/>
        </w:rPr>
      </w:pPr>
      <w:r>
        <w:rPr>
          <w:b/>
          <w:sz w:val="24"/>
          <w:szCs w:val="24"/>
          <w:u w:val="single"/>
        </w:rPr>
        <w:t>Základní charakteristika mateřské školy</w:t>
      </w:r>
    </w:p>
    <w:p w:rsidR="00C121FC" w:rsidRDefault="00C121FC" w:rsidP="00C121FC">
      <w:pPr>
        <w:pStyle w:val="Textbody"/>
        <w:rPr>
          <w:sz w:val="24"/>
          <w:szCs w:val="24"/>
        </w:rPr>
      </w:pPr>
    </w:p>
    <w:p w:rsidR="002452FD" w:rsidRDefault="002452FD" w:rsidP="00C121FC">
      <w:pPr>
        <w:pStyle w:val="Textbody"/>
        <w:rPr>
          <w:sz w:val="24"/>
          <w:szCs w:val="24"/>
        </w:rPr>
      </w:pPr>
    </w:p>
    <w:p w:rsidR="00C121FC" w:rsidRDefault="00C121FC" w:rsidP="00C121FC">
      <w:pPr>
        <w:pStyle w:val="Textbody"/>
        <w:rPr>
          <w:sz w:val="24"/>
          <w:szCs w:val="24"/>
        </w:rPr>
      </w:pPr>
      <w:r>
        <w:rPr>
          <w:sz w:val="24"/>
          <w:szCs w:val="24"/>
        </w:rPr>
        <w:t>a)</w:t>
      </w:r>
      <w:r>
        <w:rPr>
          <w:sz w:val="24"/>
          <w:szCs w:val="24"/>
        </w:rPr>
        <w:tab/>
      </w:r>
      <w:r>
        <w:rPr>
          <w:b/>
          <w:sz w:val="24"/>
          <w:szCs w:val="24"/>
        </w:rPr>
        <w:t>Základní škola a mateřská škola Bzenec, příspěvková organizace</w:t>
      </w:r>
    </w:p>
    <w:p w:rsidR="00C121FC" w:rsidRDefault="00C121FC" w:rsidP="00C121FC">
      <w:pPr>
        <w:pStyle w:val="Textbody"/>
        <w:rPr>
          <w:sz w:val="24"/>
          <w:szCs w:val="24"/>
        </w:rPr>
      </w:pPr>
      <w:r>
        <w:rPr>
          <w:sz w:val="24"/>
          <w:szCs w:val="24"/>
        </w:rPr>
        <w:t xml:space="preserve">             Odloučené pracoviště    </w:t>
      </w:r>
      <w:r>
        <w:rPr>
          <w:b/>
          <w:sz w:val="24"/>
          <w:szCs w:val="24"/>
        </w:rPr>
        <w:t>MŠ III. Boženy Němcové  85, Bzenec</w:t>
      </w:r>
    </w:p>
    <w:p w:rsidR="00C121FC" w:rsidRDefault="00C121FC" w:rsidP="00C121FC">
      <w:pPr>
        <w:pStyle w:val="Textbody"/>
        <w:rPr>
          <w:sz w:val="24"/>
          <w:szCs w:val="24"/>
        </w:rPr>
      </w:pPr>
      <w:r>
        <w:rPr>
          <w:sz w:val="24"/>
          <w:szCs w:val="24"/>
        </w:rPr>
        <w:t>b)</w:t>
      </w:r>
      <w:r>
        <w:rPr>
          <w:sz w:val="24"/>
          <w:szCs w:val="24"/>
        </w:rPr>
        <w:tab/>
        <w:t>Zřizovatel:</w:t>
      </w:r>
      <w:r>
        <w:rPr>
          <w:sz w:val="24"/>
          <w:szCs w:val="24"/>
        </w:rPr>
        <w:tab/>
      </w:r>
      <w:r>
        <w:rPr>
          <w:sz w:val="24"/>
          <w:szCs w:val="24"/>
        </w:rPr>
        <w:tab/>
      </w:r>
      <w:r>
        <w:rPr>
          <w:sz w:val="24"/>
          <w:szCs w:val="24"/>
        </w:rPr>
        <w:tab/>
        <w:t>Město Bzenec</w:t>
      </w:r>
    </w:p>
    <w:p w:rsidR="00C121FC" w:rsidRDefault="00C121FC" w:rsidP="00C121FC">
      <w:pPr>
        <w:pStyle w:val="Textbody"/>
        <w:rPr>
          <w:sz w:val="24"/>
          <w:szCs w:val="24"/>
        </w:rPr>
      </w:pPr>
      <w:r>
        <w:rPr>
          <w:sz w:val="24"/>
          <w:szCs w:val="24"/>
        </w:rPr>
        <w:t>c)</w:t>
      </w:r>
      <w:r>
        <w:rPr>
          <w:sz w:val="24"/>
          <w:szCs w:val="24"/>
        </w:rPr>
        <w:tab/>
        <w:t xml:space="preserve">Ředitel: </w:t>
      </w:r>
      <w:r>
        <w:rPr>
          <w:sz w:val="24"/>
          <w:szCs w:val="24"/>
        </w:rPr>
        <w:tab/>
      </w:r>
      <w:r>
        <w:rPr>
          <w:sz w:val="24"/>
          <w:szCs w:val="24"/>
        </w:rPr>
        <w:tab/>
      </w:r>
      <w:r>
        <w:rPr>
          <w:sz w:val="24"/>
          <w:szCs w:val="24"/>
        </w:rPr>
        <w:tab/>
        <w:t>Mgr. Bc. Jiří Adamec</w:t>
      </w:r>
    </w:p>
    <w:p w:rsidR="00C121FC" w:rsidRDefault="00C121FC" w:rsidP="00C121FC">
      <w:pPr>
        <w:pStyle w:val="Textbody"/>
        <w:rPr>
          <w:sz w:val="24"/>
          <w:szCs w:val="24"/>
        </w:rPr>
      </w:pPr>
      <w:r>
        <w:rPr>
          <w:sz w:val="24"/>
          <w:szCs w:val="24"/>
        </w:rPr>
        <w:t>d)</w:t>
      </w:r>
      <w:r>
        <w:rPr>
          <w:sz w:val="24"/>
          <w:szCs w:val="24"/>
        </w:rPr>
        <w:tab/>
        <w:t>Vedoucí učitelka:</w:t>
      </w:r>
      <w:r>
        <w:rPr>
          <w:sz w:val="24"/>
          <w:szCs w:val="24"/>
        </w:rPr>
        <w:tab/>
      </w:r>
      <w:r>
        <w:rPr>
          <w:sz w:val="24"/>
          <w:szCs w:val="24"/>
        </w:rPr>
        <w:tab/>
        <w:t>Bc. Ivona Tomaštíková</w:t>
      </w:r>
    </w:p>
    <w:p w:rsidR="00C121FC" w:rsidRDefault="00C121FC" w:rsidP="00C121FC">
      <w:pPr>
        <w:pStyle w:val="Textbody"/>
        <w:rPr>
          <w:sz w:val="24"/>
          <w:szCs w:val="24"/>
        </w:rPr>
      </w:pPr>
      <w:r>
        <w:rPr>
          <w:sz w:val="24"/>
          <w:szCs w:val="24"/>
        </w:rPr>
        <w:t>e)</w:t>
      </w:r>
      <w:r>
        <w:rPr>
          <w:sz w:val="24"/>
          <w:szCs w:val="24"/>
        </w:rPr>
        <w:tab/>
        <w:t>Telefon:</w:t>
      </w:r>
      <w:r>
        <w:rPr>
          <w:sz w:val="24"/>
          <w:szCs w:val="24"/>
        </w:rPr>
        <w:tab/>
      </w:r>
      <w:r>
        <w:rPr>
          <w:sz w:val="24"/>
          <w:szCs w:val="24"/>
        </w:rPr>
        <w:tab/>
      </w:r>
      <w:r>
        <w:rPr>
          <w:sz w:val="24"/>
          <w:szCs w:val="24"/>
        </w:rPr>
        <w:tab/>
        <w:t xml:space="preserve"> 518 501 839</w:t>
      </w:r>
    </w:p>
    <w:p w:rsidR="00C121FC" w:rsidRDefault="00C121FC" w:rsidP="00C121FC">
      <w:pPr>
        <w:pStyle w:val="Textbody"/>
        <w:rPr>
          <w:sz w:val="24"/>
          <w:szCs w:val="24"/>
        </w:rPr>
      </w:pPr>
      <w:r>
        <w:rPr>
          <w:sz w:val="24"/>
          <w:szCs w:val="24"/>
        </w:rPr>
        <w:t>f)</w:t>
      </w:r>
      <w:r>
        <w:rPr>
          <w:sz w:val="24"/>
          <w:szCs w:val="24"/>
        </w:rPr>
        <w:tab/>
        <w:t>Kapacita školy:</w:t>
      </w:r>
      <w:r>
        <w:rPr>
          <w:sz w:val="24"/>
          <w:szCs w:val="24"/>
        </w:rPr>
        <w:tab/>
      </w:r>
      <w:r>
        <w:rPr>
          <w:sz w:val="24"/>
          <w:szCs w:val="24"/>
        </w:rPr>
        <w:tab/>
        <w:t xml:space="preserve">              26</w:t>
      </w:r>
    </w:p>
    <w:p w:rsidR="00C121FC" w:rsidRDefault="00C121FC" w:rsidP="00C121FC">
      <w:pPr>
        <w:pStyle w:val="Textbody"/>
        <w:rPr>
          <w:sz w:val="24"/>
          <w:szCs w:val="24"/>
        </w:rPr>
      </w:pPr>
      <w:r>
        <w:rPr>
          <w:sz w:val="24"/>
          <w:szCs w:val="24"/>
        </w:rPr>
        <w:t>g)</w:t>
      </w:r>
      <w:r>
        <w:rPr>
          <w:sz w:val="24"/>
          <w:szCs w:val="24"/>
        </w:rPr>
        <w:tab/>
        <w:t>E-mailová adresa:</w:t>
      </w:r>
      <w:r>
        <w:rPr>
          <w:sz w:val="24"/>
          <w:szCs w:val="24"/>
        </w:rPr>
        <w:tab/>
        <w:t xml:space="preserve">             </w:t>
      </w:r>
      <w:hyperlink r:id="rId15" w:history="1">
        <w:r>
          <w:rPr>
            <w:rStyle w:val="Internetlink"/>
            <w:sz w:val="24"/>
            <w:szCs w:val="24"/>
          </w:rPr>
          <w:t>zsbzenec@zsbzenec.cz</w:t>
        </w:r>
      </w:hyperlink>
    </w:p>
    <w:p w:rsidR="00C121FC" w:rsidRDefault="00C121FC" w:rsidP="00C121FC">
      <w:pPr>
        <w:pStyle w:val="Textbody"/>
        <w:rPr>
          <w:sz w:val="24"/>
          <w:szCs w:val="24"/>
        </w:rPr>
      </w:pPr>
      <w:r>
        <w:rPr>
          <w:sz w:val="24"/>
          <w:szCs w:val="24"/>
        </w:rPr>
        <w:t>h)</w:t>
      </w:r>
      <w:r>
        <w:rPr>
          <w:sz w:val="24"/>
          <w:szCs w:val="24"/>
        </w:rPr>
        <w:tab/>
        <w:t>Provoz školy :</w:t>
      </w:r>
      <w:r>
        <w:rPr>
          <w:sz w:val="24"/>
          <w:szCs w:val="24"/>
        </w:rPr>
        <w:tab/>
      </w:r>
      <w:r>
        <w:rPr>
          <w:sz w:val="24"/>
          <w:szCs w:val="24"/>
        </w:rPr>
        <w:tab/>
        <w:t xml:space="preserve">             6.30 – 15.50 hod.</w:t>
      </w:r>
    </w:p>
    <w:p w:rsidR="00C121FC" w:rsidRDefault="00C121FC" w:rsidP="00C121FC">
      <w:pPr>
        <w:pStyle w:val="Textbody"/>
        <w:rPr>
          <w:sz w:val="24"/>
          <w:szCs w:val="24"/>
        </w:rPr>
      </w:pPr>
    </w:p>
    <w:tbl>
      <w:tblPr>
        <w:tblW w:w="9146" w:type="dxa"/>
        <w:tblInd w:w="-80" w:type="dxa"/>
        <w:tblLayout w:type="fixed"/>
        <w:tblCellMar>
          <w:left w:w="10" w:type="dxa"/>
          <w:right w:w="10" w:type="dxa"/>
        </w:tblCellMar>
        <w:tblLook w:val="04A0" w:firstRow="1" w:lastRow="0" w:firstColumn="1" w:lastColumn="0" w:noHBand="0" w:noVBand="1"/>
      </w:tblPr>
      <w:tblGrid>
        <w:gridCol w:w="2397"/>
        <w:gridCol w:w="1297"/>
        <w:gridCol w:w="1134"/>
        <w:gridCol w:w="1418"/>
        <w:gridCol w:w="1275"/>
        <w:gridCol w:w="1625"/>
      </w:tblGrid>
      <w:tr w:rsidR="00C121FC" w:rsidTr="002452FD">
        <w:trPr>
          <w:cantSplit/>
          <w:trHeight w:val="317"/>
        </w:trPr>
        <w:tc>
          <w:tcPr>
            <w:tcW w:w="2397" w:type="dxa"/>
            <w:vMerge w:val="restart"/>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pacing w:line="276" w:lineRule="auto"/>
              <w:rPr>
                <w:b/>
                <w:sz w:val="24"/>
                <w:szCs w:val="24"/>
                <w:u w:val="single"/>
              </w:rPr>
            </w:pPr>
            <w:r>
              <w:rPr>
                <w:b/>
                <w:sz w:val="24"/>
                <w:szCs w:val="24"/>
                <w:u w:val="single"/>
              </w:rPr>
              <w:t>Školní rok</w:t>
            </w:r>
          </w:p>
          <w:p w:rsidR="00C121FC" w:rsidRDefault="00E7384B">
            <w:pPr>
              <w:pStyle w:val="Textbody"/>
              <w:spacing w:line="276" w:lineRule="auto"/>
              <w:rPr>
                <w:b/>
                <w:sz w:val="24"/>
                <w:szCs w:val="24"/>
                <w:u w:val="single"/>
              </w:rPr>
            </w:pPr>
            <w:r>
              <w:rPr>
                <w:b/>
                <w:sz w:val="24"/>
                <w:szCs w:val="24"/>
                <w:u w:val="single"/>
              </w:rPr>
              <w:t>2018/2019</w:t>
            </w:r>
            <w:r w:rsidR="00C121FC">
              <w:rPr>
                <w:b/>
                <w:sz w:val="24"/>
                <w:szCs w:val="24"/>
                <w:u w:val="single"/>
              </w:rPr>
              <w:t xml:space="preserve"> </w:t>
            </w:r>
            <w:r>
              <w:rPr>
                <w:b/>
                <w:bCs/>
                <w:u w:val="single"/>
              </w:rPr>
              <w:t>dle stavu k 30.9.2018</w:t>
            </w:r>
          </w:p>
        </w:tc>
        <w:tc>
          <w:tcPr>
            <w:tcW w:w="1297" w:type="dxa"/>
            <w:vMerge w:val="restart"/>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Počet tříd</w:t>
            </w:r>
          </w:p>
        </w:tc>
        <w:tc>
          <w:tcPr>
            <w:tcW w:w="1134" w:type="dxa"/>
            <w:vMerge w:val="restart"/>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Počet dětí</w:t>
            </w:r>
          </w:p>
        </w:tc>
        <w:tc>
          <w:tcPr>
            <w:tcW w:w="1418" w:type="dxa"/>
            <w:vMerge w:val="restart"/>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Počet dětí na jednu třídu</w:t>
            </w:r>
          </w:p>
        </w:tc>
        <w:tc>
          <w:tcPr>
            <w:tcW w:w="1275" w:type="dxa"/>
            <w:vMerge w:val="restart"/>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Počet dětí na učitele</w:t>
            </w:r>
          </w:p>
        </w:tc>
        <w:tc>
          <w:tcPr>
            <w:tcW w:w="16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proofErr w:type="spellStart"/>
            <w:r>
              <w:rPr>
                <w:sz w:val="24"/>
                <w:szCs w:val="24"/>
              </w:rPr>
              <w:t>Prům</w:t>
            </w:r>
            <w:proofErr w:type="spellEnd"/>
            <w:r>
              <w:rPr>
                <w:sz w:val="24"/>
                <w:szCs w:val="24"/>
              </w:rPr>
              <w:t>.</w:t>
            </w:r>
          </w:p>
          <w:p w:rsidR="00C121FC" w:rsidRDefault="00C121FC">
            <w:pPr>
              <w:pStyle w:val="Textbody"/>
              <w:spacing w:line="276" w:lineRule="auto"/>
              <w:rPr>
                <w:sz w:val="24"/>
                <w:szCs w:val="24"/>
              </w:rPr>
            </w:pPr>
            <w:r>
              <w:rPr>
                <w:sz w:val="24"/>
                <w:szCs w:val="24"/>
              </w:rPr>
              <w:t>docházka v %</w:t>
            </w:r>
          </w:p>
        </w:tc>
      </w:tr>
      <w:tr w:rsidR="00C121FC" w:rsidTr="002452FD">
        <w:trPr>
          <w:cantSplit/>
          <w:trHeight w:val="607"/>
        </w:trPr>
        <w:tc>
          <w:tcPr>
            <w:tcW w:w="2397"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b/>
                <w:kern w:val="3"/>
                <w:u w:val="single"/>
                <w:lang w:eastAsia="zh-CN"/>
              </w:rPr>
            </w:pPr>
          </w:p>
        </w:tc>
        <w:tc>
          <w:tcPr>
            <w:tcW w:w="1297"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kern w:val="3"/>
                <w:lang w:eastAsia="zh-CN"/>
              </w:rPr>
            </w:pPr>
          </w:p>
        </w:tc>
        <w:tc>
          <w:tcPr>
            <w:tcW w:w="1134"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kern w:val="3"/>
                <w:lang w:eastAsia="zh-CN"/>
              </w:rPr>
            </w:pPr>
          </w:p>
        </w:tc>
        <w:tc>
          <w:tcPr>
            <w:tcW w:w="1418"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kern w:val="3"/>
                <w:lang w:eastAsia="zh-CN"/>
              </w:rPr>
            </w:pPr>
          </w:p>
        </w:tc>
        <w:tc>
          <w:tcPr>
            <w:tcW w:w="1275" w:type="dxa"/>
            <w:vMerge/>
            <w:tcBorders>
              <w:top w:val="single" w:sz="4" w:space="0" w:color="000000"/>
              <w:left w:val="single" w:sz="4" w:space="0" w:color="000000"/>
              <w:bottom w:val="single" w:sz="4" w:space="0" w:color="000000"/>
              <w:right w:val="nil"/>
            </w:tcBorders>
            <w:shd w:val="clear" w:color="auto" w:fill="auto"/>
            <w:vAlign w:val="center"/>
            <w:hideMark/>
          </w:tcPr>
          <w:p w:rsidR="00C121FC" w:rsidRDefault="00C121FC">
            <w:pPr>
              <w:rPr>
                <w:kern w:val="3"/>
                <w:lang w:eastAsia="zh-CN"/>
              </w:rPr>
            </w:pPr>
          </w:p>
        </w:tc>
        <w:tc>
          <w:tcPr>
            <w:tcW w:w="16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21FC" w:rsidRDefault="00C121FC">
            <w:pPr>
              <w:rPr>
                <w:kern w:val="3"/>
                <w:lang w:eastAsia="zh-CN"/>
              </w:rPr>
            </w:pPr>
          </w:p>
        </w:tc>
      </w:tr>
      <w:tr w:rsidR="00C121FC" w:rsidTr="002452FD">
        <w:trPr>
          <w:cantSplit/>
          <w:trHeight w:val="288"/>
        </w:trPr>
        <w:tc>
          <w:tcPr>
            <w:tcW w:w="23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tř. standardní</w:t>
            </w:r>
          </w:p>
        </w:tc>
        <w:tc>
          <w:tcPr>
            <w:tcW w:w="12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1</w:t>
            </w:r>
          </w:p>
        </w:tc>
        <w:tc>
          <w:tcPr>
            <w:tcW w:w="1134"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26</w:t>
            </w:r>
          </w:p>
        </w:tc>
        <w:tc>
          <w:tcPr>
            <w:tcW w:w="141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26</w:t>
            </w:r>
          </w:p>
        </w:tc>
        <w:tc>
          <w:tcPr>
            <w:tcW w:w="127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E7384B">
            <w:pPr>
              <w:pStyle w:val="Textbody"/>
              <w:spacing w:line="276" w:lineRule="auto"/>
              <w:rPr>
                <w:sz w:val="24"/>
                <w:szCs w:val="24"/>
              </w:rPr>
            </w:pPr>
            <w:r>
              <w:rPr>
                <w:sz w:val="24"/>
                <w:szCs w:val="24"/>
              </w:rPr>
              <w:t>71</w:t>
            </w:r>
          </w:p>
        </w:tc>
      </w:tr>
      <w:tr w:rsidR="00C121FC" w:rsidTr="002452FD">
        <w:trPr>
          <w:cantSplit/>
          <w:trHeight w:val="297"/>
        </w:trPr>
        <w:tc>
          <w:tcPr>
            <w:tcW w:w="23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tř. speciální-logo</w:t>
            </w:r>
          </w:p>
        </w:tc>
        <w:tc>
          <w:tcPr>
            <w:tcW w:w="12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134"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41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27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r>
      <w:tr w:rsidR="00C121FC" w:rsidTr="002452FD">
        <w:trPr>
          <w:cantSplit/>
          <w:trHeight w:val="328"/>
        </w:trPr>
        <w:tc>
          <w:tcPr>
            <w:tcW w:w="23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 xml:space="preserve">tř. se </w:t>
            </w:r>
            <w:proofErr w:type="spellStart"/>
            <w:r>
              <w:rPr>
                <w:sz w:val="24"/>
                <w:szCs w:val="24"/>
              </w:rPr>
              <w:t>specific.zam</w:t>
            </w:r>
            <w:proofErr w:type="spellEnd"/>
            <w:r>
              <w:rPr>
                <w:sz w:val="24"/>
                <w:szCs w:val="24"/>
              </w:rPr>
              <w:t>.</w:t>
            </w:r>
          </w:p>
        </w:tc>
        <w:tc>
          <w:tcPr>
            <w:tcW w:w="12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134"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41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27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r>
      <w:tr w:rsidR="00C121FC" w:rsidTr="002452FD">
        <w:trPr>
          <w:cantSplit/>
          <w:trHeight w:val="297"/>
        </w:trPr>
        <w:tc>
          <w:tcPr>
            <w:tcW w:w="23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tř. internátní</w:t>
            </w:r>
          </w:p>
        </w:tc>
        <w:tc>
          <w:tcPr>
            <w:tcW w:w="12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134"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41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27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121FC" w:rsidRDefault="00C121FC">
            <w:pPr>
              <w:pStyle w:val="Textbody"/>
              <w:snapToGrid w:val="0"/>
              <w:spacing w:line="276" w:lineRule="auto"/>
              <w:rPr>
                <w:b/>
                <w:sz w:val="24"/>
                <w:szCs w:val="24"/>
                <w:u w:val="single"/>
              </w:rPr>
            </w:pPr>
          </w:p>
        </w:tc>
      </w:tr>
      <w:tr w:rsidR="00C121FC" w:rsidTr="002452FD">
        <w:trPr>
          <w:cantSplit/>
          <w:trHeight w:val="297"/>
        </w:trPr>
        <w:tc>
          <w:tcPr>
            <w:tcW w:w="23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Celkem</w:t>
            </w:r>
          </w:p>
        </w:tc>
        <w:tc>
          <w:tcPr>
            <w:tcW w:w="129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1</w:t>
            </w:r>
          </w:p>
        </w:tc>
        <w:tc>
          <w:tcPr>
            <w:tcW w:w="1134"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26</w:t>
            </w:r>
          </w:p>
        </w:tc>
        <w:tc>
          <w:tcPr>
            <w:tcW w:w="141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26</w:t>
            </w:r>
          </w:p>
        </w:tc>
        <w:tc>
          <w:tcPr>
            <w:tcW w:w="127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E7384B">
            <w:pPr>
              <w:pStyle w:val="Textbody"/>
              <w:spacing w:line="276" w:lineRule="auto"/>
              <w:rPr>
                <w:sz w:val="24"/>
                <w:szCs w:val="24"/>
              </w:rPr>
            </w:pPr>
            <w:r>
              <w:rPr>
                <w:sz w:val="24"/>
                <w:szCs w:val="24"/>
              </w:rPr>
              <w:t>71</w:t>
            </w:r>
          </w:p>
        </w:tc>
      </w:tr>
    </w:tbl>
    <w:p w:rsidR="00C121FC" w:rsidRDefault="00C121FC" w:rsidP="00C121FC">
      <w:pPr>
        <w:pStyle w:val="Textbody"/>
        <w:rPr>
          <w:sz w:val="24"/>
          <w:szCs w:val="24"/>
        </w:rPr>
      </w:pPr>
    </w:p>
    <w:p w:rsidR="00C121FC" w:rsidRDefault="00C121FC" w:rsidP="00C121FC">
      <w:pPr>
        <w:pStyle w:val="Textbody"/>
        <w:rPr>
          <w:sz w:val="24"/>
          <w:szCs w:val="24"/>
        </w:rPr>
      </w:pPr>
      <w:r>
        <w:rPr>
          <w:sz w:val="24"/>
          <w:szCs w:val="24"/>
        </w:rPr>
        <w:t>Pozn. Průměr docházky je počítán bez omezeného prázdninového provozu.</w:t>
      </w:r>
    </w:p>
    <w:p w:rsidR="0025492E" w:rsidRDefault="0025492E" w:rsidP="00C121FC">
      <w:pPr>
        <w:pStyle w:val="Textbody"/>
        <w:rPr>
          <w:sz w:val="24"/>
          <w:szCs w:val="24"/>
        </w:rPr>
      </w:pPr>
    </w:p>
    <w:p w:rsidR="00C121FC" w:rsidRDefault="00C121FC" w:rsidP="00C121FC">
      <w:pPr>
        <w:pStyle w:val="Textbody"/>
        <w:rPr>
          <w:sz w:val="24"/>
          <w:szCs w:val="24"/>
        </w:rPr>
      </w:pPr>
      <w:r>
        <w:rPr>
          <w:sz w:val="24"/>
          <w:szCs w:val="24"/>
        </w:rPr>
        <w:t xml:space="preserve">          </w:t>
      </w:r>
    </w:p>
    <w:p w:rsidR="002452FD" w:rsidRDefault="002452FD" w:rsidP="00C121FC">
      <w:pPr>
        <w:pStyle w:val="Textbody"/>
        <w:rPr>
          <w:sz w:val="24"/>
          <w:szCs w:val="24"/>
        </w:rPr>
      </w:pPr>
    </w:p>
    <w:p w:rsidR="00C121FC" w:rsidRDefault="00C121FC" w:rsidP="00C121FC">
      <w:pPr>
        <w:pStyle w:val="Textbody"/>
        <w:jc w:val="center"/>
        <w:rPr>
          <w:b/>
          <w:sz w:val="24"/>
          <w:szCs w:val="24"/>
          <w:u w:val="single"/>
        </w:rPr>
      </w:pPr>
      <w:r>
        <w:rPr>
          <w:b/>
          <w:sz w:val="24"/>
          <w:szCs w:val="24"/>
          <w:u w:val="single"/>
        </w:rPr>
        <w:t>Výsledky výchovy a vzdělání</w:t>
      </w:r>
    </w:p>
    <w:p w:rsidR="00C121FC" w:rsidRDefault="00C121FC" w:rsidP="00C121FC">
      <w:pPr>
        <w:pStyle w:val="Textbody"/>
        <w:rPr>
          <w:b/>
          <w:sz w:val="24"/>
          <w:szCs w:val="24"/>
        </w:rPr>
      </w:pPr>
    </w:p>
    <w:p w:rsidR="002452FD" w:rsidRPr="002452FD" w:rsidRDefault="002452FD" w:rsidP="00C121FC">
      <w:pPr>
        <w:pStyle w:val="Textbody"/>
        <w:rPr>
          <w:b/>
          <w:sz w:val="16"/>
          <w:szCs w:val="16"/>
        </w:rPr>
      </w:pPr>
    </w:p>
    <w:p w:rsidR="00C121FC" w:rsidRDefault="00C121FC" w:rsidP="00C121FC">
      <w:pPr>
        <w:pStyle w:val="Textbody"/>
        <w:rPr>
          <w:sz w:val="24"/>
          <w:szCs w:val="24"/>
        </w:rPr>
      </w:pPr>
      <w:r>
        <w:rPr>
          <w:b/>
          <w:bCs/>
          <w:sz w:val="24"/>
          <w:szCs w:val="24"/>
        </w:rPr>
        <w:t>Pedagogická práce mateřské školy</w:t>
      </w:r>
    </w:p>
    <w:p w:rsidR="00C121FC" w:rsidRDefault="00C121FC" w:rsidP="002452FD">
      <w:pPr>
        <w:pStyle w:val="Textbody"/>
        <w:jc w:val="both"/>
        <w:rPr>
          <w:sz w:val="24"/>
          <w:szCs w:val="24"/>
        </w:rPr>
      </w:pPr>
      <w:r>
        <w:rPr>
          <w:sz w:val="24"/>
          <w:szCs w:val="24"/>
        </w:rPr>
        <w:t>MŠ pracovala podle školního vzdě</w:t>
      </w:r>
      <w:r w:rsidR="002452FD">
        <w:rPr>
          <w:sz w:val="24"/>
          <w:szCs w:val="24"/>
        </w:rPr>
        <w:t>lávacího programu pod názvem „Barevný svět se sluníčkem</w:t>
      </w:r>
      <w:r>
        <w:rPr>
          <w:sz w:val="24"/>
          <w:szCs w:val="24"/>
        </w:rPr>
        <w:t>“, který byl dále rozpracován do třídního vzd</w:t>
      </w:r>
      <w:r w:rsidR="002452FD">
        <w:rPr>
          <w:sz w:val="24"/>
          <w:szCs w:val="24"/>
        </w:rPr>
        <w:t>ělávacího programu pod názvem „</w:t>
      </w:r>
      <w:r>
        <w:rPr>
          <w:sz w:val="24"/>
          <w:szCs w:val="24"/>
        </w:rPr>
        <w:t>Nestačí jen podat ruku, je třeba darovat i kus srdce “.</w:t>
      </w:r>
    </w:p>
    <w:p w:rsidR="00C121FC" w:rsidRDefault="00C121FC" w:rsidP="002452FD">
      <w:pPr>
        <w:pStyle w:val="Textbody"/>
        <w:jc w:val="both"/>
        <w:rPr>
          <w:sz w:val="24"/>
          <w:szCs w:val="24"/>
        </w:rPr>
      </w:pPr>
      <w:r>
        <w:rPr>
          <w:sz w:val="24"/>
          <w:szCs w:val="24"/>
        </w:rPr>
        <w:t>Zaměřili jsme se především na uspokojování přirozených potřeb dítěte vzhledem k jeho věkovým a individuálním zvláštnostem, snažili jsme se vytvářet prostor a poskytovat dostatečný čas a prostředky pro spontánní hru s ohledem na individuál</w:t>
      </w:r>
      <w:r w:rsidR="00E7384B">
        <w:rPr>
          <w:sz w:val="24"/>
          <w:szCs w:val="24"/>
        </w:rPr>
        <w:t>ní potřeby a zájmy dětí.  Spolupráce</w:t>
      </w:r>
      <w:r>
        <w:rPr>
          <w:sz w:val="24"/>
          <w:szCs w:val="24"/>
        </w:rPr>
        <w:t xml:space="preserve"> s</w:t>
      </w:r>
      <w:r w:rsidR="00E7384B">
        <w:rPr>
          <w:sz w:val="24"/>
          <w:szCs w:val="24"/>
        </w:rPr>
        <w:t> </w:t>
      </w:r>
      <w:r>
        <w:rPr>
          <w:sz w:val="24"/>
          <w:szCs w:val="24"/>
        </w:rPr>
        <w:t>rodiči</w:t>
      </w:r>
      <w:r w:rsidR="00E7384B">
        <w:rPr>
          <w:sz w:val="24"/>
          <w:szCs w:val="24"/>
        </w:rPr>
        <w:t xml:space="preserve"> byla velmi dobrá</w:t>
      </w:r>
      <w:r>
        <w:rPr>
          <w:sz w:val="24"/>
          <w:szCs w:val="24"/>
        </w:rPr>
        <w:t>, rodiče byli pravidelně informováni o vzdělávací nabídce, akcích MŠ, rodiče využívali po domluvě s vedoucí učitelkou konzultačních hodin v MŠ.</w:t>
      </w:r>
    </w:p>
    <w:p w:rsidR="0025492E" w:rsidRDefault="0025492E" w:rsidP="00C121FC">
      <w:pPr>
        <w:pStyle w:val="Textbody"/>
        <w:rPr>
          <w:sz w:val="24"/>
          <w:szCs w:val="24"/>
        </w:rPr>
      </w:pPr>
    </w:p>
    <w:p w:rsidR="00C121FC" w:rsidRDefault="00C121FC" w:rsidP="00C121FC">
      <w:pPr>
        <w:pStyle w:val="Textbody"/>
        <w:rPr>
          <w:sz w:val="24"/>
          <w:szCs w:val="24"/>
        </w:rPr>
      </w:pPr>
    </w:p>
    <w:p w:rsidR="00C121FC" w:rsidRDefault="00C121FC" w:rsidP="00C121FC">
      <w:pPr>
        <w:pStyle w:val="Textbody"/>
        <w:rPr>
          <w:b/>
          <w:bCs/>
          <w:sz w:val="24"/>
          <w:szCs w:val="24"/>
        </w:rPr>
      </w:pPr>
      <w:r>
        <w:rPr>
          <w:b/>
          <w:bCs/>
          <w:sz w:val="24"/>
          <w:szCs w:val="24"/>
        </w:rPr>
        <w:t>Spolupráce MŠ</w:t>
      </w:r>
    </w:p>
    <w:p w:rsidR="00C121FC" w:rsidRDefault="00C121FC" w:rsidP="002452FD">
      <w:pPr>
        <w:pStyle w:val="Textbody"/>
        <w:numPr>
          <w:ilvl w:val="0"/>
          <w:numId w:val="19"/>
        </w:numPr>
        <w:rPr>
          <w:sz w:val="24"/>
          <w:szCs w:val="24"/>
        </w:rPr>
      </w:pPr>
      <w:r>
        <w:rPr>
          <w:sz w:val="24"/>
          <w:szCs w:val="24"/>
        </w:rPr>
        <w:t>SPC Hodonín</w:t>
      </w:r>
    </w:p>
    <w:p w:rsidR="00C121FC" w:rsidRDefault="00C121FC" w:rsidP="002452FD">
      <w:pPr>
        <w:pStyle w:val="Textbody"/>
        <w:numPr>
          <w:ilvl w:val="0"/>
          <w:numId w:val="19"/>
        </w:numPr>
        <w:rPr>
          <w:sz w:val="24"/>
          <w:szCs w:val="24"/>
        </w:rPr>
      </w:pPr>
      <w:r>
        <w:rPr>
          <w:sz w:val="24"/>
          <w:szCs w:val="24"/>
        </w:rPr>
        <w:t>PPP Kyjov</w:t>
      </w:r>
    </w:p>
    <w:p w:rsidR="00C121FC" w:rsidRDefault="00C121FC" w:rsidP="002452FD">
      <w:pPr>
        <w:pStyle w:val="Textbody"/>
        <w:numPr>
          <w:ilvl w:val="0"/>
          <w:numId w:val="19"/>
        </w:numPr>
        <w:rPr>
          <w:sz w:val="24"/>
          <w:szCs w:val="24"/>
        </w:rPr>
      </w:pPr>
      <w:r>
        <w:rPr>
          <w:sz w:val="24"/>
          <w:szCs w:val="24"/>
        </w:rPr>
        <w:t>ZŠ Bzenec</w:t>
      </w:r>
    </w:p>
    <w:p w:rsidR="00C121FC" w:rsidRDefault="00E7384B" w:rsidP="002452FD">
      <w:pPr>
        <w:pStyle w:val="Textbody"/>
        <w:numPr>
          <w:ilvl w:val="0"/>
          <w:numId w:val="19"/>
        </w:numPr>
        <w:rPr>
          <w:sz w:val="24"/>
          <w:szCs w:val="24"/>
        </w:rPr>
      </w:pPr>
      <w:r>
        <w:rPr>
          <w:sz w:val="24"/>
          <w:szCs w:val="24"/>
        </w:rPr>
        <w:t>Bílé K</w:t>
      </w:r>
      <w:r w:rsidR="00C121FC">
        <w:rPr>
          <w:sz w:val="24"/>
          <w:szCs w:val="24"/>
        </w:rPr>
        <w:t>arpaty – Veselí nad Moravou</w:t>
      </w:r>
    </w:p>
    <w:p w:rsidR="00C121FC" w:rsidRDefault="00C121FC" w:rsidP="002452FD">
      <w:pPr>
        <w:pStyle w:val="Textbody"/>
        <w:numPr>
          <w:ilvl w:val="0"/>
          <w:numId w:val="19"/>
        </w:numPr>
        <w:rPr>
          <w:sz w:val="24"/>
          <w:szCs w:val="24"/>
        </w:rPr>
      </w:pPr>
      <w:r>
        <w:rPr>
          <w:sz w:val="24"/>
          <w:szCs w:val="24"/>
        </w:rPr>
        <w:lastRenderedPageBreak/>
        <w:t>Knihovna Bzenec</w:t>
      </w:r>
    </w:p>
    <w:p w:rsidR="00C121FC" w:rsidRDefault="00C121FC" w:rsidP="00C121FC">
      <w:pPr>
        <w:pStyle w:val="Textbody"/>
        <w:rPr>
          <w:sz w:val="24"/>
          <w:szCs w:val="24"/>
        </w:rPr>
      </w:pPr>
    </w:p>
    <w:p w:rsidR="002452FD" w:rsidRDefault="002452FD" w:rsidP="00C121FC">
      <w:pPr>
        <w:pStyle w:val="Textbody"/>
        <w:rPr>
          <w:b/>
          <w:bCs/>
          <w:sz w:val="24"/>
          <w:szCs w:val="24"/>
        </w:rPr>
      </w:pPr>
    </w:p>
    <w:p w:rsidR="00C121FC" w:rsidRDefault="00C121FC" w:rsidP="00C121FC">
      <w:pPr>
        <w:pStyle w:val="Textbody"/>
        <w:rPr>
          <w:b/>
          <w:bCs/>
          <w:sz w:val="24"/>
          <w:szCs w:val="24"/>
        </w:rPr>
      </w:pPr>
      <w:r>
        <w:rPr>
          <w:b/>
          <w:bCs/>
          <w:sz w:val="24"/>
          <w:szCs w:val="24"/>
        </w:rPr>
        <w:t>Akce školy</w:t>
      </w:r>
    </w:p>
    <w:p w:rsidR="00C121FC" w:rsidRDefault="00E7384B" w:rsidP="002452FD">
      <w:pPr>
        <w:pStyle w:val="Textbody"/>
        <w:numPr>
          <w:ilvl w:val="0"/>
          <w:numId w:val="19"/>
        </w:numPr>
        <w:rPr>
          <w:sz w:val="24"/>
          <w:szCs w:val="24"/>
        </w:rPr>
      </w:pPr>
      <w:r>
        <w:rPr>
          <w:sz w:val="24"/>
          <w:szCs w:val="24"/>
        </w:rPr>
        <w:t>Podzimní slavnost</w:t>
      </w:r>
      <w:r w:rsidR="00C121FC">
        <w:rPr>
          <w:sz w:val="24"/>
          <w:szCs w:val="24"/>
        </w:rPr>
        <w:t>, společné tvoření s rodiči v MŠ</w:t>
      </w:r>
    </w:p>
    <w:p w:rsidR="00C121FC" w:rsidRDefault="00C121FC" w:rsidP="002452FD">
      <w:pPr>
        <w:pStyle w:val="Textbody"/>
        <w:numPr>
          <w:ilvl w:val="0"/>
          <w:numId w:val="19"/>
        </w:numPr>
        <w:rPr>
          <w:sz w:val="24"/>
          <w:szCs w:val="24"/>
        </w:rPr>
      </w:pPr>
      <w:r>
        <w:rPr>
          <w:sz w:val="24"/>
          <w:szCs w:val="24"/>
        </w:rPr>
        <w:t>Vystoupení v Kulturním domě ve spolupráci s ZŚ – Vánoční koledování</w:t>
      </w:r>
    </w:p>
    <w:p w:rsidR="00C121FC" w:rsidRDefault="00C121FC" w:rsidP="002452FD">
      <w:pPr>
        <w:pStyle w:val="Textbody"/>
        <w:numPr>
          <w:ilvl w:val="0"/>
          <w:numId w:val="19"/>
        </w:numPr>
        <w:rPr>
          <w:sz w:val="24"/>
          <w:szCs w:val="24"/>
        </w:rPr>
      </w:pPr>
      <w:r>
        <w:rPr>
          <w:sz w:val="24"/>
          <w:szCs w:val="24"/>
        </w:rPr>
        <w:t>Vánoční besídka</w:t>
      </w:r>
    </w:p>
    <w:p w:rsidR="00C121FC" w:rsidRDefault="00C121FC" w:rsidP="002452FD">
      <w:pPr>
        <w:pStyle w:val="Textbody"/>
        <w:numPr>
          <w:ilvl w:val="0"/>
          <w:numId w:val="19"/>
        </w:numPr>
        <w:rPr>
          <w:sz w:val="24"/>
          <w:szCs w:val="24"/>
        </w:rPr>
      </w:pPr>
      <w:r>
        <w:rPr>
          <w:sz w:val="24"/>
          <w:szCs w:val="24"/>
        </w:rPr>
        <w:t>Vystoupení v Domově důchodců Bzenec</w:t>
      </w:r>
    </w:p>
    <w:p w:rsidR="00C121FC" w:rsidRDefault="00C121FC" w:rsidP="002452FD">
      <w:pPr>
        <w:pStyle w:val="Textbody"/>
        <w:numPr>
          <w:ilvl w:val="0"/>
          <w:numId w:val="19"/>
        </w:numPr>
        <w:rPr>
          <w:sz w:val="24"/>
          <w:szCs w:val="24"/>
        </w:rPr>
      </w:pPr>
      <w:r>
        <w:rPr>
          <w:sz w:val="24"/>
          <w:szCs w:val="24"/>
        </w:rPr>
        <w:t>Schůzka pro rodiče předškoláků</w:t>
      </w:r>
    </w:p>
    <w:p w:rsidR="00C121FC" w:rsidRDefault="00C121FC" w:rsidP="002452FD">
      <w:pPr>
        <w:pStyle w:val="Textbody"/>
        <w:numPr>
          <w:ilvl w:val="0"/>
          <w:numId w:val="19"/>
        </w:numPr>
        <w:rPr>
          <w:sz w:val="24"/>
          <w:szCs w:val="24"/>
        </w:rPr>
      </w:pPr>
      <w:r>
        <w:rPr>
          <w:sz w:val="24"/>
          <w:szCs w:val="24"/>
        </w:rPr>
        <w:t>Loutková a maňásková divadélka v MŠ, kouzelník v MŠ</w:t>
      </w:r>
    </w:p>
    <w:p w:rsidR="00C121FC" w:rsidRDefault="00C121FC" w:rsidP="002452FD">
      <w:pPr>
        <w:pStyle w:val="Textbody"/>
        <w:numPr>
          <w:ilvl w:val="0"/>
          <w:numId w:val="19"/>
        </w:numPr>
        <w:rPr>
          <w:sz w:val="24"/>
          <w:szCs w:val="24"/>
        </w:rPr>
      </w:pPr>
      <w:r>
        <w:rPr>
          <w:sz w:val="24"/>
          <w:szCs w:val="24"/>
        </w:rPr>
        <w:t>návštěva divadelního představení v KD Kyjov, Strážnice</w:t>
      </w:r>
    </w:p>
    <w:p w:rsidR="00C121FC" w:rsidRDefault="00C121FC" w:rsidP="002452FD">
      <w:pPr>
        <w:pStyle w:val="Textbody"/>
        <w:numPr>
          <w:ilvl w:val="0"/>
          <w:numId w:val="19"/>
        </w:numPr>
        <w:rPr>
          <w:sz w:val="24"/>
          <w:szCs w:val="24"/>
        </w:rPr>
      </w:pPr>
      <w:r>
        <w:rPr>
          <w:sz w:val="24"/>
          <w:szCs w:val="24"/>
        </w:rPr>
        <w:t>Koncerty ZUŠ</w:t>
      </w:r>
    </w:p>
    <w:p w:rsidR="00C121FC" w:rsidRDefault="00C121FC" w:rsidP="002452FD">
      <w:pPr>
        <w:pStyle w:val="Textbody"/>
        <w:numPr>
          <w:ilvl w:val="0"/>
          <w:numId w:val="19"/>
        </w:numPr>
        <w:rPr>
          <w:sz w:val="24"/>
          <w:szCs w:val="24"/>
        </w:rPr>
      </w:pPr>
      <w:r>
        <w:rPr>
          <w:sz w:val="24"/>
          <w:szCs w:val="24"/>
        </w:rPr>
        <w:t>Vzdělávací program Bílé Karpaty</w:t>
      </w:r>
    </w:p>
    <w:p w:rsidR="00C121FC" w:rsidRDefault="00C121FC" w:rsidP="002452FD">
      <w:pPr>
        <w:pStyle w:val="Textbody"/>
        <w:numPr>
          <w:ilvl w:val="0"/>
          <w:numId w:val="19"/>
        </w:numPr>
        <w:rPr>
          <w:sz w:val="24"/>
          <w:szCs w:val="24"/>
        </w:rPr>
      </w:pPr>
      <w:r>
        <w:rPr>
          <w:sz w:val="24"/>
          <w:szCs w:val="24"/>
        </w:rPr>
        <w:t>Besídka ke dni matek</w:t>
      </w:r>
    </w:p>
    <w:p w:rsidR="00C121FC" w:rsidRDefault="00C121FC" w:rsidP="002452FD">
      <w:pPr>
        <w:pStyle w:val="Textbody"/>
        <w:numPr>
          <w:ilvl w:val="0"/>
          <w:numId w:val="19"/>
        </w:numPr>
        <w:rPr>
          <w:sz w:val="24"/>
          <w:szCs w:val="24"/>
        </w:rPr>
      </w:pPr>
      <w:r>
        <w:rPr>
          <w:sz w:val="24"/>
          <w:szCs w:val="24"/>
        </w:rPr>
        <w:t>Výlet vláčkem do Vracova</w:t>
      </w:r>
    </w:p>
    <w:p w:rsidR="00C121FC" w:rsidRDefault="00C121FC" w:rsidP="002452FD">
      <w:pPr>
        <w:pStyle w:val="Textbody"/>
        <w:numPr>
          <w:ilvl w:val="0"/>
          <w:numId w:val="19"/>
        </w:numPr>
        <w:rPr>
          <w:sz w:val="24"/>
          <w:szCs w:val="24"/>
        </w:rPr>
      </w:pPr>
      <w:r>
        <w:rPr>
          <w:sz w:val="24"/>
          <w:szCs w:val="24"/>
        </w:rPr>
        <w:t xml:space="preserve">Výlet Uherské Hradiště </w:t>
      </w:r>
      <w:proofErr w:type="spellStart"/>
      <w:r>
        <w:rPr>
          <w:sz w:val="24"/>
          <w:szCs w:val="24"/>
        </w:rPr>
        <w:t>Smajlíkov</w:t>
      </w:r>
      <w:proofErr w:type="spellEnd"/>
    </w:p>
    <w:p w:rsidR="00C121FC" w:rsidRDefault="00E7384B" w:rsidP="002452FD">
      <w:pPr>
        <w:pStyle w:val="Textbody"/>
        <w:numPr>
          <w:ilvl w:val="0"/>
          <w:numId w:val="19"/>
        </w:numPr>
        <w:rPr>
          <w:sz w:val="24"/>
          <w:szCs w:val="24"/>
        </w:rPr>
      </w:pPr>
      <w:r>
        <w:rPr>
          <w:sz w:val="24"/>
          <w:szCs w:val="24"/>
        </w:rPr>
        <w:t>Výlet Bukovanský mlýn</w:t>
      </w:r>
    </w:p>
    <w:p w:rsidR="00C121FC" w:rsidRDefault="00E7384B" w:rsidP="002452FD">
      <w:pPr>
        <w:pStyle w:val="Textbody"/>
        <w:numPr>
          <w:ilvl w:val="0"/>
          <w:numId w:val="19"/>
        </w:numPr>
        <w:rPr>
          <w:sz w:val="24"/>
          <w:szCs w:val="24"/>
        </w:rPr>
      </w:pPr>
      <w:r>
        <w:rPr>
          <w:sz w:val="24"/>
          <w:szCs w:val="24"/>
        </w:rPr>
        <w:t xml:space="preserve">Výlet Kyjov </w:t>
      </w:r>
      <w:proofErr w:type="spellStart"/>
      <w:r>
        <w:rPr>
          <w:sz w:val="24"/>
          <w:szCs w:val="24"/>
        </w:rPr>
        <w:t>Sok</w:t>
      </w:r>
      <w:r w:rsidR="00C121FC">
        <w:rPr>
          <w:sz w:val="24"/>
          <w:szCs w:val="24"/>
        </w:rPr>
        <w:t>olíček</w:t>
      </w:r>
      <w:proofErr w:type="spellEnd"/>
    </w:p>
    <w:p w:rsidR="00C121FC" w:rsidRDefault="00C121FC" w:rsidP="002452FD">
      <w:pPr>
        <w:pStyle w:val="Textbody"/>
        <w:numPr>
          <w:ilvl w:val="0"/>
          <w:numId w:val="19"/>
        </w:numPr>
        <w:rPr>
          <w:sz w:val="24"/>
          <w:szCs w:val="24"/>
        </w:rPr>
      </w:pPr>
      <w:r>
        <w:rPr>
          <w:sz w:val="24"/>
          <w:szCs w:val="24"/>
        </w:rPr>
        <w:t>Návštěva hasičského sboru Bzenec</w:t>
      </w:r>
    </w:p>
    <w:p w:rsidR="00C121FC" w:rsidRDefault="00C121FC" w:rsidP="002452FD">
      <w:pPr>
        <w:pStyle w:val="Textbody"/>
        <w:numPr>
          <w:ilvl w:val="0"/>
          <w:numId w:val="19"/>
        </w:numPr>
        <w:rPr>
          <w:sz w:val="24"/>
          <w:szCs w:val="24"/>
        </w:rPr>
      </w:pPr>
      <w:r>
        <w:rPr>
          <w:sz w:val="24"/>
          <w:szCs w:val="24"/>
        </w:rPr>
        <w:t>Návštěva knihovny Bzenec</w:t>
      </w:r>
    </w:p>
    <w:p w:rsidR="00C121FC" w:rsidRDefault="00C121FC" w:rsidP="002452FD">
      <w:pPr>
        <w:pStyle w:val="Textbody"/>
        <w:numPr>
          <w:ilvl w:val="0"/>
          <w:numId w:val="19"/>
        </w:numPr>
        <w:rPr>
          <w:sz w:val="24"/>
          <w:szCs w:val="24"/>
        </w:rPr>
      </w:pPr>
      <w:r>
        <w:rPr>
          <w:sz w:val="24"/>
          <w:szCs w:val="24"/>
        </w:rPr>
        <w:t xml:space="preserve">Školní výlet společně s </w:t>
      </w:r>
      <w:r w:rsidR="00E7384B">
        <w:rPr>
          <w:sz w:val="24"/>
          <w:szCs w:val="24"/>
        </w:rPr>
        <w:t>MŠ Kolonie – Kněždub – Selský dvůr</w:t>
      </w:r>
    </w:p>
    <w:p w:rsidR="00C121FC" w:rsidRDefault="00C121FC" w:rsidP="002452FD">
      <w:pPr>
        <w:pStyle w:val="Textbody"/>
        <w:numPr>
          <w:ilvl w:val="0"/>
          <w:numId w:val="19"/>
        </w:numPr>
        <w:rPr>
          <w:sz w:val="24"/>
          <w:szCs w:val="24"/>
        </w:rPr>
      </w:pPr>
      <w:r>
        <w:rPr>
          <w:sz w:val="24"/>
          <w:szCs w:val="24"/>
        </w:rPr>
        <w:t>Rozloučení s předškoláky</w:t>
      </w:r>
    </w:p>
    <w:p w:rsidR="00C121FC" w:rsidRDefault="00C121FC" w:rsidP="00C121FC">
      <w:pPr>
        <w:pStyle w:val="Textbody"/>
        <w:rPr>
          <w:sz w:val="24"/>
          <w:szCs w:val="24"/>
        </w:rPr>
      </w:pPr>
    </w:p>
    <w:p w:rsidR="00C121FC" w:rsidRDefault="00C121FC" w:rsidP="00C121FC">
      <w:pPr>
        <w:pStyle w:val="Textbody"/>
        <w:rPr>
          <w:sz w:val="24"/>
          <w:szCs w:val="24"/>
        </w:rPr>
      </w:pPr>
      <w:r>
        <w:rPr>
          <w:sz w:val="24"/>
          <w:szCs w:val="24"/>
        </w:rPr>
        <w:t>Z aktivit MŠ zveřejňujeme fotografie na webové stránky ZŠ a MŠ Bzenec a ve Zpravodaji města Bzence.</w:t>
      </w:r>
    </w:p>
    <w:p w:rsidR="00C121FC" w:rsidRDefault="00C121FC" w:rsidP="00C121FC">
      <w:pPr>
        <w:pStyle w:val="Textbody"/>
        <w:rPr>
          <w:sz w:val="24"/>
          <w:szCs w:val="24"/>
        </w:rPr>
      </w:pPr>
    </w:p>
    <w:p w:rsidR="002452FD" w:rsidRDefault="002452FD" w:rsidP="00C121FC">
      <w:pPr>
        <w:pStyle w:val="Textbody"/>
        <w:rPr>
          <w:sz w:val="24"/>
          <w:szCs w:val="24"/>
        </w:rPr>
      </w:pPr>
    </w:p>
    <w:p w:rsidR="00C121FC" w:rsidRDefault="00C121FC" w:rsidP="00C121FC">
      <w:pPr>
        <w:pStyle w:val="Textbody"/>
        <w:rPr>
          <w:b/>
          <w:sz w:val="24"/>
          <w:szCs w:val="24"/>
        </w:rPr>
      </w:pPr>
      <w:r>
        <w:rPr>
          <w:b/>
          <w:sz w:val="24"/>
          <w:szCs w:val="24"/>
        </w:rPr>
        <w:t>Oblast materiálně-technického zabezpečení</w:t>
      </w:r>
    </w:p>
    <w:p w:rsidR="00C121FC" w:rsidRDefault="00C121FC" w:rsidP="00C121FC">
      <w:pPr>
        <w:pStyle w:val="Textbody"/>
        <w:rPr>
          <w:sz w:val="24"/>
          <w:szCs w:val="24"/>
        </w:rPr>
      </w:pPr>
    </w:p>
    <w:p w:rsidR="00C121FC" w:rsidRDefault="00C121FC" w:rsidP="00C121FC">
      <w:pPr>
        <w:pStyle w:val="Textbody"/>
        <w:rPr>
          <w:b/>
          <w:sz w:val="24"/>
          <w:szCs w:val="24"/>
        </w:rPr>
      </w:pPr>
      <w:r>
        <w:rPr>
          <w:b/>
          <w:sz w:val="24"/>
          <w:szCs w:val="24"/>
        </w:rPr>
        <w:t xml:space="preserve"> Podařilo se uskutečnit tyto záměry :</w:t>
      </w:r>
    </w:p>
    <w:p w:rsidR="00C121FC" w:rsidRDefault="00E7384B" w:rsidP="00E7384B">
      <w:pPr>
        <w:pStyle w:val="Textbody"/>
        <w:rPr>
          <w:sz w:val="24"/>
          <w:szCs w:val="24"/>
        </w:rPr>
      </w:pPr>
      <w:r>
        <w:rPr>
          <w:sz w:val="24"/>
          <w:szCs w:val="24"/>
        </w:rPr>
        <w:t>V měsíci srpnu došlo k přestěhování MŠ II na novou adresu v ulici Kasárna č. p. 500</w:t>
      </w:r>
    </w:p>
    <w:p w:rsidR="00E7384B" w:rsidRDefault="00E7384B" w:rsidP="00E7384B">
      <w:pPr>
        <w:pStyle w:val="Textbody"/>
        <w:rPr>
          <w:sz w:val="24"/>
          <w:szCs w:val="24"/>
        </w:rPr>
      </w:pPr>
    </w:p>
    <w:p w:rsidR="00C121FC" w:rsidRDefault="00C121FC" w:rsidP="00C121FC">
      <w:pPr>
        <w:pStyle w:val="Textbody"/>
        <w:rPr>
          <w:b/>
          <w:bCs/>
          <w:sz w:val="24"/>
          <w:szCs w:val="24"/>
        </w:rPr>
      </w:pPr>
      <w:r>
        <w:rPr>
          <w:b/>
          <w:bCs/>
          <w:sz w:val="24"/>
          <w:szCs w:val="24"/>
        </w:rPr>
        <w:t>Záměry pro další období:</w:t>
      </w:r>
    </w:p>
    <w:p w:rsidR="00C121FC" w:rsidRDefault="00C121FC" w:rsidP="00C121FC">
      <w:pPr>
        <w:pStyle w:val="Textbody"/>
        <w:rPr>
          <w:sz w:val="24"/>
          <w:szCs w:val="24"/>
        </w:rPr>
      </w:pPr>
      <w:r>
        <w:rPr>
          <w:sz w:val="24"/>
          <w:szCs w:val="24"/>
        </w:rPr>
        <w:t>- zakoupení povlečení</w:t>
      </w:r>
    </w:p>
    <w:p w:rsidR="00E7384B" w:rsidRDefault="00E7384B" w:rsidP="00C121FC">
      <w:pPr>
        <w:pStyle w:val="Textbody"/>
        <w:rPr>
          <w:sz w:val="24"/>
          <w:szCs w:val="24"/>
        </w:rPr>
      </w:pPr>
      <w:r>
        <w:rPr>
          <w:sz w:val="24"/>
          <w:szCs w:val="24"/>
        </w:rPr>
        <w:t>- zakoupení nábytku do třídy – sestava křesla a pohovky</w:t>
      </w:r>
    </w:p>
    <w:p w:rsidR="0025492E" w:rsidRDefault="0025492E" w:rsidP="00C121FC">
      <w:pPr>
        <w:pStyle w:val="Textbody"/>
        <w:rPr>
          <w:sz w:val="24"/>
          <w:szCs w:val="24"/>
        </w:rPr>
      </w:pPr>
    </w:p>
    <w:p w:rsidR="00C121FC" w:rsidRDefault="00C121FC" w:rsidP="00C121FC">
      <w:pPr>
        <w:pStyle w:val="Textbody"/>
        <w:rPr>
          <w:sz w:val="24"/>
          <w:szCs w:val="24"/>
        </w:rPr>
      </w:pPr>
    </w:p>
    <w:p w:rsidR="00C121FC" w:rsidRDefault="00C121FC" w:rsidP="00C121FC">
      <w:pPr>
        <w:pStyle w:val="Textbody"/>
        <w:jc w:val="center"/>
        <w:rPr>
          <w:b/>
          <w:sz w:val="24"/>
          <w:szCs w:val="24"/>
          <w:u w:val="single"/>
        </w:rPr>
      </w:pPr>
      <w:r>
        <w:rPr>
          <w:b/>
          <w:sz w:val="24"/>
          <w:szCs w:val="24"/>
          <w:u w:val="single"/>
        </w:rPr>
        <w:t>Odklad povinné školní docházky</w:t>
      </w:r>
    </w:p>
    <w:p w:rsidR="00C121FC" w:rsidRDefault="00C121FC" w:rsidP="00C121FC">
      <w:pPr>
        <w:pStyle w:val="Textbody"/>
        <w:rPr>
          <w:sz w:val="24"/>
          <w:szCs w:val="24"/>
        </w:rPr>
      </w:pPr>
    </w:p>
    <w:tbl>
      <w:tblPr>
        <w:tblW w:w="8491" w:type="dxa"/>
        <w:tblInd w:w="-80" w:type="dxa"/>
        <w:tblLayout w:type="fixed"/>
        <w:tblCellMar>
          <w:left w:w="10" w:type="dxa"/>
          <w:right w:w="10" w:type="dxa"/>
        </w:tblCellMar>
        <w:tblLook w:val="04A0" w:firstRow="1" w:lastRow="0" w:firstColumn="1" w:lastColumn="0" w:noHBand="0" w:noVBand="1"/>
      </w:tblPr>
      <w:tblGrid>
        <w:gridCol w:w="4800"/>
        <w:gridCol w:w="3691"/>
      </w:tblGrid>
      <w:tr w:rsidR="00C121FC" w:rsidTr="002452FD">
        <w:trPr>
          <w:trHeight w:val="265"/>
        </w:trPr>
        <w:tc>
          <w:tcPr>
            <w:tcW w:w="480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Počet dětí</w:t>
            </w:r>
          </w:p>
        </w:tc>
      </w:tr>
      <w:tr w:rsidR="00C121FC" w:rsidTr="002452FD">
        <w:trPr>
          <w:trHeight w:val="257"/>
        </w:trPr>
        <w:tc>
          <w:tcPr>
            <w:tcW w:w="480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Odklad povinné školní docházky</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E7384B">
            <w:pPr>
              <w:pStyle w:val="Textbody"/>
              <w:spacing w:line="276" w:lineRule="auto"/>
              <w:rPr>
                <w:sz w:val="24"/>
                <w:szCs w:val="24"/>
              </w:rPr>
            </w:pPr>
            <w:r>
              <w:rPr>
                <w:sz w:val="24"/>
                <w:szCs w:val="24"/>
              </w:rPr>
              <w:t>0</w:t>
            </w:r>
          </w:p>
        </w:tc>
      </w:tr>
      <w:tr w:rsidR="00C121FC" w:rsidTr="002452FD">
        <w:trPr>
          <w:trHeight w:val="320"/>
        </w:trPr>
        <w:tc>
          <w:tcPr>
            <w:tcW w:w="480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Dodatečné odložení povinné školní docházky</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0</w:t>
            </w:r>
          </w:p>
        </w:tc>
      </w:tr>
      <w:tr w:rsidR="00C121FC" w:rsidTr="002452FD">
        <w:trPr>
          <w:trHeight w:val="265"/>
        </w:trPr>
        <w:tc>
          <w:tcPr>
            <w:tcW w:w="480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b/>
                <w:sz w:val="24"/>
                <w:szCs w:val="24"/>
              </w:rPr>
            </w:pPr>
            <w:r>
              <w:rPr>
                <w:b/>
                <w:sz w:val="24"/>
                <w:szCs w:val="24"/>
              </w:rPr>
              <w:t>Celkem</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E7384B">
            <w:pPr>
              <w:pStyle w:val="Textbody"/>
              <w:spacing w:line="276" w:lineRule="auto"/>
              <w:rPr>
                <w:sz w:val="24"/>
                <w:szCs w:val="24"/>
              </w:rPr>
            </w:pPr>
            <w:r>
              <w:rPr>
                <w:sz w:val="24"/>
                <w:szCs w:val="24"/>
              </w:rPr>
              <w:t>0</w:t>
            </w:r>
          </w:p>
        </w:tc>
      </w:tr>
    </w:tbl>
    <w:p w:rsidR="00C121FC" w:rsidRDefault="00C121FC" w:rsidP="00C121FC">
      <w:pPr>
        <w:pStyle w:val="Textbody"/>
        <w:rPr>
          <w:b/>
          <w:sz w:val="24"/>
          <w:szCs w:val="24"/>
        </w:rPr>
      </w:pPr>
    </w:p>
    <w:p w:rsidR="00C121FC" w:rsidRDefault="00C121FC" w:rsidP="00C121FC">
      <w:pPr>
        <w:pStyle w:val="Textbody"/>
        <w:jc w:val="center"/>
        <w:rPr>
          <w:b/>
          <w:sz w:val="24"/>
          <w:szCs w:val="24"/>
          <w:u w:val="single"/>
        </w:rPr>
      </w:pPr>
    </w:p>
    <w:p w:rsidR="00C121FC" w:rsidRDefault="00C121FC" w:rsidP="00C121FC">
      <w:pPr>
        <w:pStyle w:val="Textbody"/>
        <w:jc w:val="center"/>
        <w:rPr>
          <w:b/>
          <w:sz w:val="24"/>
          <w:szCs w:val="24"/>
          <w:u w:val="single"/>
        </w:rPr>
      </w:pPr>
    </w:p>
    <w:p w:rsidR="00C121FC" w:rsidRDefault="00C121FC" w:rsidP="00C121FC">
      <w:pPr>
        <w:pStyle w:val="Textbody"/>
        <w:jc w:val="center"/>
        <w:rPr>
          <w:b/>
          <w:sz w:val="24"/>
          <w:szCs w:val="24"/>
          <w:u w:val="single"/>
        </w:rPr>
      </w:pPr>
      <w:r>
        <w:rPr>
          <w:b/>
          <w:sz w:val="24"/>
          <w:szCs w:val="24"/>
          <w:u w:val="single"/>
        </w:rPr>
        <w:t>Výkon státní správy</w:t>
      </w:r>
    </w:p>
    <w:p w:rsidR="00C121FC" w:rsidRDefault="00C121FC" w:rsidP="00C121FC">
      <w:pPr>
        <w:pStyle w:val="Textbody"/>
        <w:rPr>
          <w:sz w:val="24"/>
          <w:szCs w:val="24"/>
        </w:rPr>
      </w:pPr>
    </w:p>
    <w:tbl>
      <w:tblPr>
        <w:tblW w:w="8486" w:type="dxa"/>
        <w:tblInd w:w="-80" w:type="dxa"/>
        <w:tblLayout w:type="fixed"/>
        <w:tblCellMar>
          <w:left w:w="10" w:type="dxa"/>
          <w:right w:w="10" w:type="dxa"/>
        </w:tblCellMar>
        <w:tblLook w:val="04A0" w:firstRow="1" w:lastRow="0" w:firstColumn="1" w:lastColumn="0" w:noHBand="0" w:noVBand="1"/>
      </w:tblPr>
      <w:tblGrid>
        <w:gridCol w:w="4636"/>
        <w:gridCol w:w="3850"/>
      </w:tblGrid>
      <w:tr w:rsidR="00C121FC" w:rsidTr="002452FD">
        <w:trPr>
          <w:trHeight w:val="283"/>
        </w:trPr>
        <w:tc>
          <w:tcPr>
            <w:tcW w:w="4636"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Rozhodnutí ředitele</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Počet</w:t>
            </w:r>
          </w:p>
        </w:tc>
      </w:tr>
      <w:tr w:rsidR="00C121FC" w:rsidTr="002452FD">
        <w:trPr>
          <w:trHeight w:val="292"/>
        </w:trPr>
        <w:tc>
          <w:tcPr>
            <w:tcW w:w="4636"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lastRenderedPageBreak/>
              <w:t>Přijetí dítěte do MŠ</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E7384B">
            <w:pPr>
              <w:pStyle w:val="Textbody"/>
              <w:spacing w:line="276" w:lineRule="auto"/>
              <w:rPr>
                <w:sz w:val="24"/>
                <w:szCs w:val="24"/>
              </w:rPr>
            </w:pPr>
            <w:r>
              <w:rPr>
                <w:sz w:val="24"/>
                <w:szCs w:val="24"/>
              </w:rPr>
              <w:t>4</w:t>
            </w:r>
          </w:p>
        </w:tc>
      </w:tr>
      <w:tr w:rsidR="00C121FC" w:rsidTr="002452FD">
        <w:trPr>
          <w:trHeight w:val="283"/>
        </w:trPr>
        <w:tc>
          <w:tcPr>
            <w:tcW w:w="4636"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Ukončení docházky dítěte</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0</w:t>
            </w:r>
          </w:p>
        </w:tc>
      </w:tr>
      <w:tr w:rsidR="00C121FC" w:rsidTr="002452FD">
        <w:trPr>
          <w:trHeight w:val="302"/>
        </w:trPr>
        <w:tc>
          <w:tcPr>
            <w:tcW w:w="4636"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Odvolání</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0</w:t>
            </w:r>
          </w:p>
        </w:tc>
      </w:tr>
    </w:tbl>
    <w:p w:rsidR="00C121FC" w:rsidRDefault="00C121FC" w:rsidP="00C121FC">
      <w:pPr>
        <w:pStyle w:val="Textbody"/>
        <w:jc w:val="center"/>
        <w:rPr>
          <w:b/>
          <w:sz w:val="24"/>
          <w:szCs w:val="24"/>
          <w:u w:val="single"/>
        </w:rPr>
      </w:pPr>
      <w:r>
        <w:rPr>
          <w:b/>
          <w:sz w:val="24"/>
          <w:szCs w:val="24"/>
          <w:u w:val="single"/>
        </w:rPr>
        <w:t>Údaje o pracovnících škol</w:t>
      </w:r>
    </w:p>
    <w:p w:rsidR="0025492E" w:rsidRDefault="0025492E" w:rsidP="00C121FC">
      <w:pPr>
        <w:pStyle w:val="Textbody"/>
        <w:jc w:val="center"/>
        <w:rPr>
          <w:b/>
          <w:sz w:val="24"/>
          <w:szCs w:val="24"/>
          <w:u w:val="single"/>
        </w:rPr>
      </w:pPr>
    </w:p>
    <w:p w:rsidR="00C121FC" w:rsidRPr="0025492E" w:rsidRDefault="00C121FC" w:rsidP="00C121FC">
      <w:pPr>
        <w:pStyle w:val="Textbody"/>
        <w:rPr>
          <w:b/>
          <w:sz w:val="24"/>
          <w:szCs w:val="24"/>
        </w:rPr>
      </w:pPr>
    </w:p>
    <w:p w:rsidR="00C121FC" w:rsidRPr="0025492E" w:rsidRDefault="00C121FC" w:rsidP="00C121FC">
      <w:pPr>
        <w:pStyle w:val="Textbody"/>
        <w:rPr>
          <w:b/>
          <w:sz w:val="24"/>
          <w:szCs w:val="24"/>
        </w:rPr>
      </w:pPr>
      <w:r w:rsidRPr="0025492E">
        <w:rPr>
          <w:b/>
          <w:sz w:val="24"/>
          <w:szCs w:val="24"/>
        </w:rPr>
        <w:t>1. Kvalifikovanost učitelů ve školním roce 2017/2018</w:t>
      </w:r>
    </w:p>
    <w:p w:rsidR="00C121FC" w:rsidRDefault="00C121FC" w:rsidP="00C121FC">
      <w:pPr>
        <w:pStyle w:val="Textbody"/>
        <w:rPr>
          <w:sz w:val="24"/>
          <w:szCs w:val="24"/>
        </w:rPr>
      </w:pPr>
    </w:p>
    <w:tbl>
      <w:tblPr>
        <w:tblW w:w="8250" w:type="dxa"/>
        <w:tblInd w:w="-80" w:type="dxa"/>
        <w:tblLayout w:type="fixed"/>
        <w:tblCellMar>
          <w:left w:w="10" w:type="dxa"/>
          <w:right w:w="10" w:type="dxa"/>
        </w:tblCellMar>
        <w:tblLook w:val="04A0" w:firstRow="1" w:lastRow="0" w:firstColumn="1" w:lastColumn="0" w:noHBand="0" w:noVBand="1"/>
      </w:tblPr>
      <w:tblGrid>
        <w:gridCol w:w="3965"/>
        <w:gridCol w:w="4285"/>
      </w:tblGrid>
      <w:tr w:rsidR="00C121FC" w:rsidTr="002452FD">
        <w:trPr>
          <w:trHeight w:val="317"/>
        </w:trPr>
        <w:tc>
          <w:tcPr>
            <w:tcW w:w="396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Vzdělání – nejvyšší dosažené</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Počet</w:t>
            </w:r>
          </w:p>
        </w:tc>
      </w:tr>
      <w:tr w:rsidR="00C121FC" w:rsidTr="002452FD">
        <w:trPr>
          <w:trHeight w:val="285"/>
        </w:trPr>
        <w:tc>
          <w:tcPr>
            <w:tcW w:w="396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Střední pedagogická škola</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1</w:t>
            </w:r>
          </w:p>
        </w:tc>
      </w:tr>
      <w:tr w:rsidR="00C121FC" w:rsidTr="002452FD">
        <w:trPr>
          <w:trHeight w:val="276"/>
        </w:trPr>
        <w:tc>
          <w:tcPr>
            <w:tcW w:w="396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VŠ-předškolní výchova</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0</w:t>
            </w:r>
          </w:p>
        </w:tc>
      </w:tr>
      <w:tr w:rsidR="00C121FC" w:rsidTr="002452FD">
        <w:trPr>
          <w:trHeight w:val="285"/>
        </w:trPr>
        <w:tc>
          <w:tcPr>
            <w:tcW w:w="396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VŠ-speciální pedagogika</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1</w:t>
            </w:r>
          </w:p>
        </w:tc>
      </w:tr>
      <w:tr w:rsidR="00C121FC" w:rsidTr="002452FD">
        <w:trPr>
          <w:trHeight w:val="285"/>
        </w:trPr>
        <w:tc>
          <w:tcPr>
            <w:tcW w:w="396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Jiné/jaké/</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0</w:t>
            </w:r>
          </w:p>
        </w:tc>
      </w:tr>
    </w:tbl>
    <w:p w:rsidR="00C121FC" w:rsidRDefault="00C121FC" w:rsidP="00C121FC">
      <w:pPr>
        <w:pStyle w:val="Textbody"/>
        <w:rPr>
          <w:sz w:val="24"/>
          <w:szCs w:val="24"/>
        </w:rPr>
      </w:pPr>
    </w:p>
    <w:p w:rsidR="00C121FC" w:rsidRDefault="00C121FC" w:rsidP="00C121FC">
      <w:pPr>
        <w:pStyle w:val="Textbody"/>
        <w:rPr>
          <w:sz w:val="24"/>
          <w:szCs w:val="24"/>
        </w:rPr>
      </w:pPr>
    </w:p>
    <w:p w:rsidR="00C121FC" w:rsidRPr="00745F45" w:rsidRDefault="00C121FC" w:rsidP="00C121FC">
      <w:pPr>
        <w:pStyle w:val="Textbody"/>
        <w:rPr>
          <w:b/>
          <w:sz w:val="24"/>
          <w:szCs w:val="24"/>
        </w:rPr>
      </w:pPr>
      <w:r w:rsidRPr="00745F45">
        <w:rPr>
          <w:b/>
          <w:sz w:val="24"/>
          <w:szCs w:val="24"/>
        </w:rPr>
        <w:t>2. Kvalifikovanost</w:t>
      </w:r>
    </w:p>
    <w:p w:rsidR="00C121FC" w:rsidRDefault="00C121FC" w:rsidP="00C121FC">
      <w:pPr>
        <w:pStyle w:val="Textbody"/>
        <w:rPr>
          <w:sz w:val="24"/>
          <w:szCs w:val="24"/>
        </w:rPr>
      </w:pPr>
    </w:p>
    <w:tbl>
      <w:tblPr>
        <w:tblW w:w="8198" w:type="dxa"/>
        <w:tblInd w:w="-80" w:type="dxa"/>
        <w:tblLayout w:type="fixed"/>
        <w:tblCellMar>
          <w:left w:w="10" w:type="dxa"/>
          <w:right w:w="10" w:type="dxa"/>
        </w:tblCellMar>
        <w:tblLook w:val="04A0" w:firstRow="1" w:lastRow="0" w:firstColumn="1" w:lastColumn="0" w:noHBand="0" w:noVBand="1"/>
      </w:tblPr>
      <w:tblGrid>
        <w:gridCol w:w="3269"/>
        <w:gridCol w:w="1690"/>
        <w:gridCol w:w="2368"/>
        <w:gridCol w:w="871"/>
      </w:tblGrid>
      <w:tr w:rsidR="00C121FC" w:rsidTr="002452FD">
        <w:trPr>
          <w:cantSplit/>
          <w:trHeight w:val="681"/>
        </w:trPr>
        <w:tc>
          <w:tcPr>
            <w:tcW w:w="3269"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sz w:val="24"/>
                <w:szCs w:val="24"/>
              </w:rPr>
            </w:pPr>
          </w:p>
        </w:tc>
        <w:tc>
          <w:tcPr>
            <w:tcW w:w="169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Počet fyzických osob</w:t>
            </w:r>
          </w:p>
        </w:tc>
        <w:tc>
          <w:tcPr>
            <w:tcW w:w="236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 xml:space="preserve">Přepočtený počet na plně </w:t>
            </w:r>
            <w:proofErr w:type="spellStart"/>
            <w:r>
              <w:rPr>
                <w:sz w:val="24"/>
                <w:szCs w:val="24"/>
              </w:rPr>
              <w:t>zam</w:t>
            </w:r>
            <w:proofErr w:type="spellEnd"/>
            <w:r>
              <w:rPr>
                <w:sz w:val="24"/>
                <w:szCs w:val="24"/>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v %</w:t>
            </w:r>
          </w:p>
        </w:tc>
      </w:tr>
      <w:tr w:rsidR="00C121FC" w:rsidTr="002452FD">
        <w:trPr>
          <w:cantSplit/>
          <w:trHeight w:val="279"/>
        </w:trPr>
        <w:tc>
          <w:tcPr>
            <w:tcW w:w="3269"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Kvalifikovaní pracovníci</w:t>
            </w:r>
          </w:p>
        </w:tc>
        <w:tc>
          <w:tcPr>
            <w:tcW w:w="169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2</w:t>
            </w:r>
          </w:p>
        </w:tc>
        <w:tc>
          <w:tcPr>
            <w:tcW w:w="236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100</w:t>
            </w:r>
          </w:p>
        </w:tc>
      </w:tr>
      <w:tr w:rsidR="00C121FC" w:rsidTr="002452FD">
        <w:trPr>
          <w:cantSplit/>
          <w:trHeight w:val="298"/>
        </w:trPr>
        <w:tc>
          <w:tcPr>
            <w:tcW w:w="3269"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Nekvalifikovaní pracovníci</w:t>
            </w:r>
          </w:p>
        </w:tc>
        <w:tc>
          <w:tcPr>
            <w:tcW w:w="169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0</w:t>
            </w:r>
          </w:p>
        </w:tc>
        <w:tc>
          <w:tcPr>
            <w:tcW w:w="236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0</w:t>
            </w:r>
          </w:p>
        </w:tc>
      </w:tr>
    </w:tbl>
    <w:p w:rsidR="00C121FC" w:rsidRDefault="00C121FC" w:rsidP="00C121FC">
      <w:pPr>
        <w:pStyle w:val="Textbody"/>
        <w:rPr>
          <w:sz w:val="24"/>
          <w:szCs w:val="24"/>
        </w:rPr>
      </w:pPr>
    </w:p>
    <w:p w:rsidR="00C121FC" w:rsidRDefault="00C121FC" w:rsidP="00C121FC">
      <w:pPr>
        <w:pStyle w:val="Textbody"/>
        <w:rPr>
          <w:sz w:val="24"/>
          <w:szCs w:val="24"/>
        </w:rPr>
      </w:pPr>
    </w:p>
    <w:p w:rsidR="00C121FC" w:rsidRPr="00745F45" w:rsidRDefault="00C121FC" w:rsidP="00C121FC">
      <w:pPr>
        <w:pStyle w:val="Textbody"/>
        <w:rPr>
          <w:b/>
          <w:sz w:val="24"/>
          <w:szCs w:val="24"/>
        </w:rPr>
      </w:pPr>
      <w:r w:rsidRPr="00745F45">
        <w:rPr>
          <w:b/>
          <w:sz w:val="24"/>
          <w:szCs w:val="24"/>
        </w:rPr>
        <w:t>3. Vě</w:t>
      </w:r>
      <w:r w:rsidR="00E7384B" w:rsidRPr="00745F45">
        <w:rPr>
          <w:b/>
          <w:sz w:val="24"/>
          <w:szCs w:val="24"/>
        </w:rPr>
        <w:t>kové složení přepočtených pedagogických</w:t>
      </w:r>
      <w:r w:rsidRPr="00745F45">
        <w:rPr>
          <w:b/>
          <w:sz w:val="24"/>
          <w:szCs w:val="24"/>
        </w:rPr>
        <w:t xml:space="preserve"> pracovníků</w:t>
      </w:r>
    </w:p>
    <w:p w:rsidR="00C121FC" w:rsidRDefault="00C121FC" w:rsidP="00C121FC">
      <w:pPr>
        <w:pStyle w:val="Textbody"/>
        <w:rPr>
          <w:sz w:val="24"/>
          <w:szCs w:val="24"/>
        </w:rPr>
      </w:pPr>
    </w:p>
    <w:tbl>
      <w:tblPr>
        <w:tblW w:w="8175" w:type="dxa"/>
        <w:tblInd w:w="-80" w:type="dxa"/>
        <w:tblLayout w:type="fixed"/>
        <w:tblCellMar>
          <w:left w:w="10" w:type="dxa"/>
          <w:right w:w="10" w:type="dxa"/>
        </w:tblCellMar>
        <w:tblLook w:val="04A0" w:firstRow="1" w:lastRow="0" w:firstColumn="1" w:lastColumn="0" w:noHBand="0" w:noVBand="1"/>
      </w:tblPr>
      <w:tblGrid>
        <w:gridCol w:w="2492"/>
        <w:gridCol w:w="1247"/>
        <w:gridCol w:w="1341"/>
        <w:gridCol w:w="1534"/>
        <w:gridCol w:w="1561"/>
      </w:tblGrid>
      <w:tr w:rsidR="00C121FC" w:rsidTr="00A63E86">
        <w:trPr>
          <w:trHeight w:val="348"/>
        </w:trPr>
        <w:tc>
          <w:tcPr>
            <w:tcW w:w="2492"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C121FC">
            <w:pPr>
              <w:pStyle w:val="Textbody"/>
              <w:snapToGrid w:val="0"/>
              <w:spacing w:line="276" w:lineRule="auto"/>
              <w:rPr>
                <w:sz w:val="24"/>
                <w:szCs w:val="24"/>
              </w:rPr>
            </w:pPr>
          </w:p>
        </w:tc>
        <w:tc>
          <w:tcPr>
            <w:tcW w:w="124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do 35let</w:t>
            </w:r>
          </w:p>
        </w:tc>
        <w:tc>
          <w:tcPr>
            <w:tcW w:w="134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35-50 let</w:t>
            </w:r>
          </w:p>
        </w:tc>
        <w:tc>
          <w:tcPr>
            <w:tcW w:w="1534"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nad 50 let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Celkem</w:t>
            </w:r>
          </w:p>
        </w:tc>
      </w:tr>
      <w:tr w:rsidR="00C121FC" w:rsidTr="00A63E86">
        <w:trPr>
          <w:trHeight w:val="335"/>
        </w:trPr>
        <w:tc>
          <w:tcPr>
            <w:tcW w:w="2492"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b/>
                <w:sz w:val="24"/>
                <w:szCs w:val="24"/>
              </w:rPr>
            </w:pPr>
            <w:r>
              <w:rPr>
                <w:b/>
                <w:sz w:val="24"/>
                <w:szCs w:val="24"/>
              </w:rPr>
              <w:t>Počet</w:t>
            </w:r>
          </w:p>
        </w:tc>
        <w:tc>
          <w:tcPr>
            <w:tcW w:w="1247"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tcPr>
          <w:p w:rsidR="00C121FC" w:rsidRDefault="00E7384B">
            <w:pPr>
              <w:pStyle w:val="Textbody"/>
              <w:snapToGrid w:val="0"/>
              <w:spacing w:line="276" w:lineRule="auto"/>
              <w:rPr>
                <w:sz w:val="24"/>
                <w:szCs w:val="24"/>
              </w:rPr>
            </w:pPr>
            <w:r>
              <w:rPr>
                <w:sz w:val="24"/>
                <w:szCs w:val="24"/>
              </w:rPr>
              <w:t>0</w:t>
            </w:r>
          </w:p>
        </w:tc>
        <w:tc>
          <w:tcPr>
            <w:tcW w:w="134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E7384B">
            <w:pPr>
              <w:pStyle w:val="Textbody"/>
              <w:spacing w:line="276" w:lineRule="auto"/>
              <w:rPr>
                <w:sz w:val="24"/>
                <w:szCs w:val="24"/>
              </w:rPr>
            </w:pPr>
            <w:r>
              <w:rPr>
                <w:sz w:val="24"/>
                <w:szCs w:val="24"/>
              </w:rPr>
              <w:t>0</w:t>
            </w:r>
          </w:p>
        </w:tc>
        <w:tc>
          <w:tcPr>
            <w:tcW w:w="1534"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E7384B">
            <w:pPr>
              <w:pStyle w:val="Textbody"/>
              <w:snapToGrid w:val="0"/>
              <w:spacing w:line="276" w:lineRule="auto"/>
              <w:rPr>
                <w:sz w:val="24"/>
                <w:szCs w:val="24"/>
              </w:rPr>
            </w:pPr>
            <w:r>
              <w:rPr>
                <w:sz w:val="24"/>
                <w:szCs w:val="24"/>
              </w:rPr>
              <w:t>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2</w:t>
            </w:r>
          </w:p>
        </w:tc>
      </w:tr>
    </w:tbl>
    <w:p w:rsidR="00C121FC" w:rsidRDefault="00C121FC" w:rsidP="00C121FC">
      <w:pPr>
        <w:pStyle w:val="Textbody"/>
        <w:rPr>
          <w:sz w:val="24"/>
          <w:szCs w:val="24"/>
        </w:rPr>
      </w:pPr>
    </w:p>
    <w:p w:rsidR="00C121FC" w:rsidRDefault="00C121FC" w:rsidP="00C121FC">
      <w:pPr>
        <w:pStyle w:val="Textbody"/>
        <w:rPr>
          <w:sz w:val="24"/>
          <w:szCs w:val="24"/>
        </w:rPr>
      </w:pPr>
    </w:p>
    <w:p w:rsidR="00C121FC" w:rsidRPr="0025492E" w:rsidRDefault="00A63E86" w:rsidP="00C121FC">
      <w:pPr>
        <w:pStyle w:val="Textbody"/>
        <w:rPr>
          <w:b/>
          <w:sz w:val="24"/>
          <w:szCs w:val="24"/>
        </w:rPr>
      </w:pPr>
      <w:r>
        <w:rPr>
          <w:b/>
          <w:sz w:val="24"/>
          <w:szCs w:val="24"/>
        </w:rPr>
        <w:t xml:space="preserve">4. </w:t>
      </w:r>
      <w:r w:rsidR="00E7384B" w:rsidRPr="0025492E">
        <w:rPr>
          <w:b/>
          <w:sz w:val="24"/>
          <w:szCs w:val="24"/>
        </w:rPr>
        <w:t xml:space="preserve">Údaje o dalším vzdělávání </w:t>
      </w:r>
      <w:r w:rsidR="00745F45">
        <w:rPr>
          <w:b/>
          <w:sz w:val="24"/>
          <w:szCs w:val="24"/>
        </w:rPr>
        <w:t>pedagogických</w:t>
      </w:r>
      <w:r w:rsidR="00C121FC" w:rsidRPr="0025492E">
        <w:rPr>
          <w:b/>
          <w:sz w:val="24"/>
          <w:szCs w:val="24"/>
        </w:rPr>
        <w:t xml:space="preserve"> pracovníků včetně řídících pracovníků školy</w:t>
      </w:r>
    </w:p>
    <w:p w:rsidR="00E7384B" w:rsidRDefault="00E7384B" w:rsidP="00C121FC">
      <w:pPr>
        <w:pStyle w:val="Textbody"/>
        <w:rPr>
          <w:sz w:val="24"/>
          <w:szCs w:val="24"/>
        </w:rPr>
      </w:pPr>
    </w:p>
    <w:tbl>
      <w:tblPr>
        <w:tblW w:w="8260" w:type="dxa"/>
        <w:tblInd w:w="-80" w:type="dxa"/>
        <w:tblLayout w:type="fixed"/>
        <w:tblCellMar>
          <w:left w:w="10" w:type="dxa"/>
          <w:right w:w="10" w:type="dxa"/>
        </w:tblCellMar>
        <w:tblLook w:val="04A0" w:firstRow="1" w:lastRow="0" w:firstColumn="1" w:lastColumn="0" w:noHBand="0" w:noVBand="1"/>
      </w:tblPr>
      <w:tblGrid>
        <w:gridCol w:w="4261"/>
        <w:gridCol w:w="3999"/>
      </w:tblGrid>
      <w:tr w:rsidR="00C121FC" w:rsidTr="00A63E86">
        <w:trPr>
          <w:trHeight w:val="236"/>
        </w:trPr>
        <w:tc>
          <w:tcPr>
            <w:tcW w:w="42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Typ kurzu</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pacing w:line="276" w:lineRule="auto"/>
              <w:rPr>
                <w:sz w:val="24"/>
                <w:szCs w:val="24"/>
              </w:rPr>
            </w:pPr>
            <w:r>
              <w:rPr>
                <w:sz w:val="24"/>
                <w:szCs w:val="24"/>
              </w:rPr>
              <w:t>Počet zúčastněných pracovníků</w:t>
            </w:r>
          </w:p>
        </w:tc>
      </w:tr>
      <w:tr w:rsidR="00C121FC" w:rsidTr="00A63E86">
        <w:trPr>
          <w:trHeight w:val="229"/>
        </w:trPr>
        <w:tc>
          <w:tcPr>
            <w:tcW w:w="42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E7384B">
            <w:pPr>
              <w:pStyle w:val="Textbody"/>
              <w:snapToGrid w:val="0"/>
              <w:spacing w:line="276" w:lineRule="auto"/>
              <w:rPr>
                <w:sz w:val="24"/>
                <w:szCs w:val="24"/>
              </w:rPr>
            </w:pPr>
            <w:r>
              <w:rPr>
                <w:sz w:val="24"/>
                <w:szCs w:val="24"/>
              </w:rPr>
              <w:t xml:space="preserve">Rozvoj matematické </w:t>
            </w:r>
            <w:proofErr w:type="spellStart"/>
            <w:r>
              <w:rPr>
                <w:sz w:val="24"/>
                <w:szCs w:val="24"/>
              </w:rPr>
              <w:t>pragramotnosti</w:t>
            </w:r>
            <w:proofErr w:type="spellEnd"/>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napToGrid w:val="0"/>
              <w:spacing w:line="276" w:lineRule="auto"/>
              <w:rPr>
                <w:sz w:val="24"/>
                <w:szCs w:val="24"/>
              </w:rPr>
            </w:pPr>
            <w:r>
              <w:rPr>
                <w:sz w:val="24"/>
                <w:szCs w:val="24"/>
              </w:rPr>
              <w:t>1</w:t>
            </w:r>
          </w:p>
        </w:tc>
      </w:tr>
      <w:tr w:rsidR="00C121FC" w:rsidTr="00A63E86">
        <w:trPr>
          <w:trHeight w:val="236"/>
        </w:trPr>
        <w:tc>
          <w:tcPr>
            <w:tcW w:w="42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C121FC">
            <w:pPr>
              <w:pStyle w:val="Textbody"/>
              <w:snapToGrid w:val="0"/>
              <w:spacing w:line="276" w:lineRule="auto"/>
              <w:rPr>
                <w:sz w:val="24"/>
                <w:szCs w:val="24"/>
              </w:rPr>
            </w:pPr>
            <w:r>
              <w:rPr>
                <w:sz w:val="24"/>
                <w:szCs w:val="24"/>
              </w:rPr>
              <w:t>Práce s dětmi méně než tříletými v MŠ</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pPr>
              <w:pStyle w:val="Textbody"/>
              <w:snapToGrid w:val="0"/>
              <w:spacing w:line="276" w:lineRule="auto"/>
              <w:rPr>
                <w:sz w:val="24"/>
                <w:szCs w:val="24"/>
              </w:rPr>
            </w:pPr>
            <w:r>
              <w:rPr>
                <w:sz w:val="24"/>
                <w:szCs w:val="24"/>
              </w:rPr>
              <w:t>1</w:t>
            </w:r>
          </w:p>
        </w:tc>
      </w:tr>
      <w:tr w:rsidR="00C121FC" w:rsidTr="00A63E86">
        <w:trPr>
          <w:trHeight w:val="108"/>
        </w:trPr>
        <w:tc>
          <w:tcPr>
            <w:tcW w:w="42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rsidR="00C121FC" w:rsidRDefault="0025492E">
            <w:pPr>
              <w:pStyle w:val="Textbody"/>
              <w:snapToGrid w:val="0"/>
              <w:spacing w:line="276" w:lineRule="auto"/>
              <w:rPr>
                <w:sz w:val="24"/>
                <w:szCs w:val="24"/>
              </w:rPr>
            </w:pPr>
            <w:r>
              <w:rPr>
                <w:sz w:val="24"/>
                <w:szCs w:val="24"/>
              </w:rPr>
              <w:t>Jak inovovat či vylepšit si svůj ŠVP</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C121FC" w:rsidRDefault="00C121FC" w:rsidP="00A63E86">
            <w:pPr>
              <w:pStyle w:val="Textbody"/>
              <w:snapToGrid w:val="0"/>
              <w:spacing w:line="276" w:lineRule="auto"/>
              <w:rPr>
                <w:sz w:val="24"/>
                <w:szCs w:val="24"/>
              </w:rPr>
            </w:pPr>
          </w:p>
        </w:tc>
      </w:tr>
    </w:tbl>
    <w:p w:rsidR="00C121FC" w:rsidRDefault="00C121FC" w:rsidP="00C121FC">
      <w:pPr>
        <w:pStyle w:val="Textbody"/>
        <w:rPr>
          <w:i/>
          <w:iCs/>
          <w:sz w:val="24"/>
          <w:szCs w:val="24"/>
        </w:rPr>
      </w:pPr>
    </w:p>
    <w:p w:rsidR="00C121FC" w:rsidRDefault="00C121FC" w:rsidP="00C121FC">
      <w:pPr>
        <w:pStyle w:val="Textbody"/>
        <w:rPr>
          <w:i/>
          <w:iCs/>
          <w:sz w:val="24"/>
          <w:szCs w:val="24"/>
        </w:rPr>
      </w:pPr>
    </w:p>
    <w:p w:rsidR="00C121FC" w:rsidRDefault="00C121FC" w:rsidP="00C121FC">
      <w:pPr>
        <w:pStyle w:val="Textbody"/>
        <w:rPr>
          <w:sz w:val="24"/>
          <w:szCs w:val="24"/>
        </w:rPr>
      </w:pPr>
    </w:p>
    <w:p w:rsidR="00C121FC" w:rsidRDefault="00D6070E" w:rsidP="00C121FC">
      <w:pPr>
        <w:pStyle w:val="Textbody"/>
        <w:rPr>
          <w:sz w:val="24"/>
          <w:szCs w:val="24"/>
        </w:rPr>
      </w:pPr>
      <w:r>
        <w:rPr>
          <w:sz w:val="24"/>
          <w:szCs w:val="24"/>
        </w:rPr>
        <w:t>Ve Bzenci, dne 6.9.2019</w:t>
      </w:r>
    </w:p>
    <w:p w:rsidR="00C121FC" w:rsidRDefault="00C121FC" w:rsidP="00C121FC">
      <w:pPr>
        <w:pStyle w:val="Textbody"/>
        <w:rPr>
          <w:sz w:val="24"/>
          <w:szCs w:val="24"/>
        </w:rPr>
      </w:pPr>
      <w:r>
        <w:rPr>
          <w:sz w:val="24"/>
          <w:szCs w:val="24"/>
        </w:rPr>
        <w:t>Vypracovala: Bc. Ivona Tomaštíková</w:t>
      </w:r>
    </w:p>
    <w:p w:rsidR="00C121FC" w:rsidRDefault="00C121FC" w:rsidP="00C121FC">
      <w:pPr>
        <w:pStyle w:val="Textbody"/>
        <w:rPr>
          <w:sz w:val="24"/>
          <w:szCs w:val="24"/>
        </w:rPr>
      </w:pPr>
    </w:p>
    <w:p w:rsidR="00C121FC" w:rsidRDefault="00C121FC" w:rsidP="00C121FC">
      <w:pPr>
        <w:pStyle w:val="Textbody"/>
        <w:rPr>
          <w:sz w:val="24"/>
          <w:szCs w:val="24"/>
        </w:rPr>
      </w:pPr>
    </w:p>
    <w:p w:rsidR="002833F6" w:rsidRDefault="002833F6"/>
    <w:sectPr w:rsidR="002833F6" w:rsidSect="00427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10A13F8"/>
    <w:multiLevelType w:val="hybridMultilevel"/>
    <w:tmpl w:val="373453C8"/>
    <w:lvl w:ilvl="0" w:tplc="80188CF6">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nsid w:val="029950E4"/>
    <w:multiLevelType w:val="hybridMultilevel"/>
    <w:tmpl w:val="1194E284"/>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
    <w:nsid w:val="075445B7"/>
    <w:multiLevelType w:val="hybridMultilevel"/>
    <w:tmpl w:val="7C9E1FFE"/>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08F673C9"/>
    <w:multiLevelType w:val="hybridMultilevel"/>
    <w:tmpl w:val="7BDE5180"/>
    <w:lvl w:ilvl="0" w:tplc="EAA6A34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0A395558"/>
    <w:multiLevelType w:val="hybridMultilevel"/>
    <w:tmpl w:val="D012DE42"/>
    <w:lvl w:ilvl="0" w:tplc="0405000F">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D02333F"/>
    <w:multiLevelType w:val="hybridMultilevel"/>
    <w:tmpl w:val="475036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0ED77715"/>
    <w:multiLevelType w:val="hybridMultilevel"/>
    <w:tmpl w:val="5F9C475E"/>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10942F92"/>
    <w:multiLevelType w:val="hybridMultilevel"/>
    <w:tmpl w:val="774CFD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09B47C8"/>
    <w:multiLevelType w:val="hybridMultilevel"/>
    <w:tmpl w:val="1602CF64"/>
    <w:lvl w:ilvl="0" w:tplc="262243B2">
      <w:start w:val="1"/>
      <w:numFmt w:val="bullet"/>
      <w:lvlText w:val=""/>
      <w:lvlJc w:val="center"/>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2B84CA3"/>
    <w:multiLevelType w:val="hybridMultilevel"/>
    <w:tmpl w:val="B7CA6F4C"/>
    <w:lvl w:ilvl="0" w:tplc="2A8CB6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531BE3"/>
    <w:multiLevelType w:val="hybridMultilevel"/>
    <w:tmpl w:val="2C7C12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0D71146"/>
    <w:multiLevelType w:val="multilevel"/>
    <w:tmpl w:val="9A94CFA8"/>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21C2442D"/>
    <w:multiLevelType w:val="hybridMultilevel"/>
    <w:tmpl w:val="4BD499FA"/>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nsid w:val="245B7B94"/>
    <w:multiLevelType w:val="hybridMultilevel"/>
    <w:tmpl w:val="56D455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2BB45815"/>
    <w:multiLevelType w:val="hybridMultilevel"/>
    <w:tmpl w:val="DEA86E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2C225639"/>
    <w:multiLevelType w:val="hybridMultilevel"/>
    <w:tmpl w:val="07C674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3A6A22D3"/>
    <w:multiLevelType w:val="hybridMultilevel"/>
    <w:tmpl w:val="641E4D22"/>
    <w:lvl w:ilvl="0" w:tplc="87F688DA">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nsid w:val="43525803"/>
    <w:multiLevelType w:val="hybridMultilevel"/>
    <w:tmpl w:val="7690E92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5DF66C0E"/>
    <w:multiLevelType w:val="hybridMultilevel"/>
    <w:tmpl w:val="65C6B91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66AC2434"/>
    <w:multiLevelType w:val="hybridMultilevel"/>
    <w:tmpl w:val="1C26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C13AE0"/>
    <w:multiLevelType w:val="hybridMultilevel"/>
    <w:tmpl w:val="C8D63E1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791A2322"/>
    <w:multiLevelType w:val="hybridMultilevel"/>
    <w:tmpl w:val="FF1EE68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799D42AA"/>
    <w:multiLevelType w:val="hybridMultilevel"/>
    <w:tmpl w:val="0EC4E0A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7A125B24"/>
    <w:multiLevelType w:val="hybridMultilevel"/>
    <w:tmpl w:val="691CC744"/>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3"/>
  </w:num>
  <w:num w:numId="7">
    <w:abstractNumId w:val="4"/>
  </w:num>
  <w:num w:numId="8">
    <w:abstractNumId w:val="17"/>
  </w:num>
  <w:num w:numId="9">
    <w:abstractNumId w:val="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2"/>
  </w:num>
  <w:num w:numId="22">
    <w:abstractNumId w:val="8"/>
  </w:num>
  <w:num w:numId="23">
    <w:abstractNumId w:val="14"/>
  </w:num>
  <w:num w:numId="24">
    <w:abstractNumId w:val="3"/>
  </w:num>
  <w:num w:numId="25">
    <w:abstractNumId w:val="4"/>
  </w:num>
  <w:num w:numId="26">
    <w:abstractNumId w:val="10"/>
  </w:num>
  <w:num w:numId="27">
    <w:abstractNumId w:val="18"/>
  </w:num>
  <w:num w:numId="28">
    <w:abstractNumId w:val="5"/>
  </w:num>
  <w:num w:numId="29">
    <w:abstractNumId w:val="6"/>
  </w:num>
  <w:num w:numId="30">
    <w:abstractNumId w:val="11"/>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FC"/>
    <w:rsid w:val="00056E44"/>
    <w:rsid w:val="000658A6"/>
    <w:rsid w:val="000D7169"/>
    <w:rsid w:val="00196B15"/>
    <w:rsid w:val="00212422"/>
    <w:rsid w:val="002452FD"/>
    <w:rsid w:val="0025492E"/>
    <w:rsid w:val="00260795"/>
    <w:rsid w:val="002833F6"/>
    <w:rsid w:val="002F041F"/>
    <w:rsid w:val="00320FF2"/>
    <w:rsid w:val="00391CBD"/>
    <w:rsid w:val="003D65CD"/>
    <w:rsid w:val="00427837"/>
    <w:rsid w:val="004508C7"/>
    <w:rsid w:val="00476752"/>
    <w:rsid w:val="00476CCB"/>
    <w:rsid w:val="004968B7"/>
    <w:rsid w:val="004D2F02"/>
    <w:rsid w:val="0052197A"/>
    <w:rsid w:val="005D548E"/>
    <w:rsid w:val="005E342D"/>
    <w:rsid w:val="005F27BE"/>
    <w:rsid w:val="00710090"/>
    <w:rsid w:val="00745F45"/>
    <w:rsid w:val="00791898"/>
    <w:rsid w:val="007C3571"/>
    <w:rsid w:val="00807FF7"/>
    <w:rsid w:val="00826D21"/>
    <w:rsid w:val="00872D7B"/>
    <w:rsid w:val="008E67E3"/>
    <w:rsid w:val="008E6879"/>
    <w:rsid w:val="00924316"/>
    <w:rsid w:val="009D538F"/>
    <w:rsid w:val="00A25B87"/>
    <w:rsid w:val="00A63E86"/>
    <w:rsid w:val="00A73460"/>
    <w:rsid w:val="00A975E3"/>
    <w:rsid w:val="00A976CE"/>
    <w:rsid w:val="00AF0C1D"/>
    <w:rsid w:val="00B13B83"/>
    <w:rsid w:val="00B163B6"/>
    <w:rsid w:val="00C12144"/>
    <w:rsid w:val="00C121FC"/>
    <w:rsid w:val="00C26A42"/>
    <w:rsid w:val="00C426EB"/>
    <w:rsid w:val="00C5191A"/>
    <w:rsid w:val="00CB29FA"/>
    <w:rsid w:val="00D55C6B"/>
    <w:rsid w:val="00D6070E"/>
    <w:rsid w:val="00DE26C3"/>
    <w:rsid w:val="00E7384B"/>
    <w:rsid w:val="00EA6A88"/>
    <w:rsid w:val="00F53943"/>
    <w:rsid w:val="00F60E45"/>
    <w:rsid w:val="00FD5A09"/>
    <w:rsid w:val="00FE0E8C"/>
    <w:rsid w:val="00FF6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1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21FC"/>
    <w:pPr>
      <w:keepNext/>
      <w:autoSpaceDE w:val="0"/>
      <w:autoSpaceDN w:val="0"/>
      <w:spacing w:before="120" w:after="120"/>
      <w:jc w:val="center"/>
      <w:outlineLvl w:val="0"/>
    </w:pPr>
    <w:rPr>
      <w:b/>
      <w:bCs/>
      <w:sz w:val="28"/>
      <w:u w:val="single"/>
    </w:rPr>
  </w:style>
  <w:style w:type="paragraph" w:styleId="Nadpis2">
    <w:name w:val="heading 2"/>
    <w:basedOn w:val="Normln"/>
    <w:next w:val="Normln"/>
    <w:link w:val="Nadpis2Char"/>
    <w:semiHidden/>
    <w:unhideWhenUsed/>
    <w:qFormat/>
    <w:rsid w:val="00C121FC"/>
    <w:pPr>
      <w:keepNext/>
      <w:autoSpaceDE w:val="0"/>
      <w:autoSpaceDN w:val="0"/>
      <w:spacing w:before="80" w:after="80"/>
      <w:jc w:val="center"/>
      <w:outlineLvl w:val="1"/>
    </w:pPr>
    <w:rPr>
      <w:b/>
      <w:bCs/>
      <w:sz w:val="26"/>
      <w:szCs w:val="22"/>
    </w:rPr>
  </w:style>
  <w:style w:type="paragraph" w:styleId="Nadpis3">
    <w:name w:val="heading 3"/>
    <w:basedOn w:val="Normln"/>
    <w:next w:val="Normln"/>
    <w:link w:val="Nadpis3Char"/>
    <w:semiHidden/>
    <w:unhideWhenUsed/>
    <w:qFormat/>
    <w:rsid w:val="00C121FC"/>
    <w:pPr>
      <w:keepNext/>
      <w:autoSpaceDE w:val="0"/>
      <w:autoSpaceDN w:val="0"/>
      <w:spacing w:before="40" w:after="40"/>
      <w:jc w:val="center"/>
      <w:outlineLvl w:val="2"/>
    </w:pPr>
    <w:rPr>
      <w:rFonts w:cs="Arial"/>
      <w:b/>
      <w:bCs/>
      <w:szCs w:val="22"/>
    </w:rPr>
  </w:style>
  <w:style w:type="paragraph" w:styleId="Nadpis4">
    <w:name w:val="heading 4"/>
    <w:basedOn w:val="Normln"/>
    <w:next w:val="Normln"/>
    <w:link w:val="Nadpis4Char"/>
    <w:semiHidden/>
    <w:unhideWhenUsed/>
    <w:qFormat/>
    <w:rsid w:val="00C121FC"/>
    <w:pPr>
      <w:keepNext/>
      <w:autoSpaceDE w:val="0"/>
      <w:autoSpaceDN w:val="0"/>
      <w:spacing w:before="20" w:after="20"/>
      <w:outlineLvl w:val="3"/>
    </w:pPr>
    <w:rPr>
      <w:b/>
      <w:bCs/>
      <w:sz w:val="20"/>
      <w:szCs w:val="20"/>
    </w:rPr>
  </w:style>
  <w:style w:type="paragraph" w:styleId="Nadpis6">
    <w:name w:val="heading 6"/>
    <w:basedOn w:val="Normln"/>
    <w:next w:val="Normln"/>
    <w:link w:val="Nadpis6Char"/>
    <w:semiHidden/>
    <w:unhideWhenUsed/>
    <w:qFormat/>
    <w:rsid w:val="00C121FC"/>
    <w:pPr>
      <w:spacing w:before="240" w:after="60"/>
      <w:outlineLvl w:val="5"/>
    </w:pPr>
    <w:rPr>
      <w:b/>
      <w:bCs/>
      <w:sz w:val="22"/>
      <w:szCs w:val="22"/>
    </w:rPr>
  </w:style>
  <w:style w:type="paragraph" w:styleId="Nadpis7">
    <w:name w:val="heading 7"/>
    <w:basedOn w:val="Normln"/>
    <w:next w:val="Normln"/>
    <w:link w:val="Nadpis7Char"/>
    <w:uiPriority w:val="99"/>
    <w:unhideWhenUsed/>
    <w:qFormat/>
    <w:rsid w:val="00C121FC"/>
    <w:pPr>
      <w:spacing w:before="240" w:after="60"/>
      <w:outlineLvl w:val="6"/>
    </w:pPr>
  </w:style>
  <w:style w:type="paragraph" w:styleId="Nadpis8">
    <w:name w:val="heading 8"/>
    <w:basedOn w:val="Normln"/>
    <w:next w:val="Normln"/>
    <w:link w:val="Nadpis8Char"/>
    <w:uiPriority w:val="99"/>
    <w:semiHidden/>
    <w:unhideWhenUsed/>
    <w:qFormat/>
    <w:rsid w:val="00C121FC"/>
    <w:pPr>
      <w:spacing w:before="240" w:after="60"/>
      <w:outlineLvl w:val="7"/>
    </w:pPr>
    <w:rPr>
      <w:i/>
      <w:iCs/>
    </w:rPr>
  </w:style>
  <w:style w:type="paragraph" w:styleId="Nadpis9">
    <w:name w:val="heading 9"/>
    <w:basedOn w:val="Normln"/>
    <w:next w:val="Normln"/>
    <w:link w:val="Nadpis9Char"/>
    <w:uiPriority w:val="99"/>
    <w:semiHidden/>
    <w:unhideWhenUsed/>
    <w:qFormat/>
    <w:rsid w:val="00C121F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21FC"/>
    <w:rPr>
      <w:rFonts w:ascii="Times New Roman" w:eastAsia="Times New Roman" w:hAnsi="Times New Roman" w:cs="Times New Roman"/>
      <w:b/>
      <w:bCs/>
      <w:sz w:val="28"/>
      <w:szCs w:val="24"/>
      <w:u w:val="single"/>
      <w:lang w:eastAsia="cs-CZ"/>
    </w:rPr>
  </w:style>
  <w:style w:type="character" w:customStyle="1" w:styleId="Nadpis2Char">
    <w:name w:val="Nadpis 2 Char"/>
    <w:basedOn w:val="Standardnpsmoodstavce"/>
    <w:link w:val="Nadpis2"/>
    <w:semiHidden/>
    <w:rsid w:val="00C121FC"/>
    <w:rPr>
      <w:rFonts w:ascii="Times New Roman" w:eastAsia="Times New Roman" w:hAnsi="Times New Roman" w:cs="Times New Roman"/>
      <w:b/>
      <w:bCs/>
      <w:sz w:val="26"/>
      <w:lang w:eastAsia="cs-CZ"/>
    </w:rPr>
  </w:style>
  <w:style w:type="character" w:customStyle="1" w:styleId="Nadpis3Char">
    <w:name w:val="Nadpis 3 Char"/>
    <w:basedOn w:val="Standardnpsmoodstavce"/>
    <w:link w:val="Nadpis3"/>
    <w:semiHidden/>
    <w:rsid w:val="00C121FC"/>
    <w:rPr>
      <w:rFonts w:ascii="Times New Roman" w:eastAsia="Times New Roman" w:hAnsi="Times New Roman" w:cs="Arial"/>
      <w:b/>
      <w:bCs/>
      <w:sz w:val="24"/>
      <w:lang w:eastAsia="cs-CZ"/>
    </w:rPr>
  </w:style>
  <w:style w:type="character" w:customStyle="1" w:styleId="Nadpis4Char">
    <w:name w:val="Nadpis 4 Char"/>
    <w:basedOn w:val="Standardnpsmoodstavce"/>
    <w:link w:val="Nadpis4"/>
    <w:semiHidden/>
    <w:rsid w:val="00C121F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semiHidden/>
    <w:rsid w:val="00C121FC"/>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C121F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C121F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C121FC"/>
    <w:rPr>
      <w:rFonts w:ascii="Arial" w:eastAsia="Times New Roman" w:hAnsi="Arial" w:cs="Arial"/>
      <w:lang w:eastAsia="cs-CZ"/>
    </w:rPr>
  </w:style>
  <w:style w:type="character" w:styleId="Hypertextovodkaz">
    <w:name w:val="Hyperlink"/>
    <w:basedOn w:val="Standardnpsmoodstavce"/>
    <w:semiHidden/>
    <w:unhideWhenUsed/>
    <w:rsid w:val="00C121FC"/>
    <w:rPr>
      <w:color w:val="0000FF"/>
      <w:u w:val="single"/>
    </w:rPr>
  </w:style>
  <w:style w:type="character" w:styleId="Sledovanodkaz">
    <w:name w:val="FollowedHyperlink"/>
    <w:basedOn w:val="Standardnpsmoodstavce"/>
    <w:uiPriority w:val="99"/>
    <w:semiHidden/>
    <w:unhideWhenUsed/>
    <w:rsid w:val="00C121FC"/>
    <w:rPr>
      <w:color w:val="800080" w:themeColor="followedHyperlink"/>
      <w:u w:val="single"/>
    </w:rPr>
  </w:style>
  <w:style w:type="paragraph" w:styleId="Normlnweb">
    <w:name w:val="Normal (Web)"/>
    <w:basedOn w:val="Normln"/>
    <w:uiPriority w:val="99"/>
    <w:semiHidden/>
    <w:unhideWhenUsed/>
    <w:rsid w:val="00C121FC"/>
    <w:pPr>
      <w:spacing w:before="100" w:beforeAutospacing="1" w:after="100" w:afterAutospacing="1"/>
    </w:pPr>
  </w:style>
  <w:style w:type="paragraph" w:styleId="Zhlav">
    <w:name w:val="header"/>
    <w:basedOn w:val="Normln"/>
    <w:link w:val="ZhlavChar"/>
    <w:uiPriority w:val="99"/>
    <w:semiHidden/>
    <w:unhideWhenUsed/>
    <w:rsid w:val="00C121F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C121FC"/>
  </w:style>
  <w:style w:type="paragraph" w:styleId="Seznam">
    <w:name w:val="List"/>
    <w:basedOn w:val="Normln"/>
    <w:uiPriority w:val="99"/>
    <w:semiHidden/>
    <w:unhideWhenUsed/>
    <w:rsid w:val="00C121FC"/>
    <w:pPr>
      <w:ind w:left="283" w:hanging="283"/>
    </w:pPr>
  </w:style>
  <w:style w:type="paragraph" w:styleId="Seznam2">
    <w:name w:val="List 2"/>
    <w:basedOn w:val="Normln"/>
    <w:uiPriority w:val="99"/>
    <w:semiHidden/>
    <w:unhideWhenUsed/>
    <w:rsid w:val="00C121FC"/>
    <w:pPr>
      <w:ind w:left="566" w:hanging="283"/>
    </w:pPr>
  </w:style>
  <w:style w:type="paragraph" w:styleId="Nzev">
    <w:name w:val="Title"/>
    <w:basedOn w:val="Normln"/>
    <w:link w:val="NzevChar"/>
    <w:uiPriority w:val="99"/>
    <w:qFormat/>
    <w:rsid w:val="00C121FC"/>
    <w:pPr>
      <w:autoSpaceDE w:val="0"/>
      <w:autoSpaceDN w:val="0"/>
      <w:jc w:val="center"/>
    </w:pPr>
    <w:rPr>
      <w:b/>
      <w:bCs/>
      <w:sz w:val="28"/>
      <w:szCs w:val="28"/>
    </w:rPr>
  </w:style>
  <w:style w:type="character" w:customStyle="1" w:styleId="NzevChar">
    <w:name w:val="Název Char"/>
    <w:basedOn w:val="Standardnpsmoodstavce"/>
    <w:link w:val="Nzev"/>
    <w:uiPriority w:val="99"/>
    <w:rsid w:val="00C121FC"/>
    <w:rPr>
      <w:rFonts w:ascii="Times New Roman" w:eastAsia="Times New Roman" w:hAnsi="Times New Roman" w:cs="Times New Roman"/>
      <w:b/>
      <w:bCs/>
      <w:sz w:val="28"/>
      <w:szCs w:val="28"/>
      <w:lang w:eastAsia="cs-CZ"/>
    </w:rPr>
  </w:style>
  <w:style w:type="paragraph" w:styleId="Zkladntext">
    <w:name w:val="Body Text"/>
    <w:basedOn w:val="Normln"/>
    <w:link w:val="ZkladntextChar"/>
    <w:uiPriority w:val="99"/>
    <w:semiHidden/>
    <w:unhideWhenUsed/>
    <w:rsid w:val="00C121FC"/>
    <w:pPr>
      <w:autoSpaceDE w:val="0"/>
      <w:autoSpaceDN w:val="0"/>
      <w:jc w:val="both"/>
    </w:pPr>
    <w:rPr>
      <w:sz w:val="20"/>
      <w:szCs w:val="20"/>
    </w:rPr>
  </w:style>
  <w:style w:type="character" w:customStyle="1" w:styleId="ZkladntextChar">
    <w:name w:val="Základní text Char"/>
    <w:basedOn w:val="Standardnpsmoodstavce"/>
    <w:link w:val="Zkladntext"/>
    <w:uiPriority w:val="99"/>
    <w:semiHidden/>
    <w:rsid w:val="00C121FC"/>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C121FC"/>
    <w:pPr>
      <w:spacing w:after="120"/>
      <w:ind w:left="283"/>
    </w:pPr>
  </w:style>
  <w:style w:type="character" w:customStyle="1" w:styleId="ZkladntextodsazenChar">
    <w:name w:val="Základní text odsazený Char"/>
    <w:basedOn w:val="Standardnpsmoodstavce"/>
    <w:link w:val="Zkladntextodsazen"/>
    <w:uiPriority w:val="99"/>
    <w:semiHidden/>
    <w:rsid w:val="00C121FC"/>
    <w:rPr>
      <w:rFonts w:ascii="Times New Roman" w:eastAsia="Times New Roman" w:hAnsi="Times New Roman" w:cs="Times New Roman"/>
      <w:sz w:val="24"/>
      <w:szCs w:val="24"/>
      <w:lang w:eastAsia="cs-CZ"/>
    </w:rPr>
  </w:style>
  <w:style w:type="paragraph" w:styleId="Zkladntext-prvnodsazen">
    <w:name w:val="Body Text First Indent"/>
    <w:basedOn w:val="Zkladntext"/>
    <w:link w:val="Zkladntext-prvnodsazenChar"/>
    <w:uiPriority w:val="99"/>
    <w:semiHidden/>
    <w:unhideWhenUsed/>
    <w:rsid w:val="00C121FC"/>
    <w:pPr>
      <w:autoSpaceDE/>
      <w:autoSpaceDN/>
      <w:spacing w:after="120"/>
      <w:ind w:firstLine="210"/>
      <w:jc w:val="left"/>
    </w:pPr>
    <w:rPr>
      <w:sz w:val="24"/>
      <w:szCs w:val="24"/>
    </w:rPr>
  </w:style>
  <w:style w:type="character" w:customStyle="1" w:styleId="Zkladntext-prvnodsazenChar">
    <w:name w:val="Základní text - první odsazený Char"/>
    <w:basedOn w:val="ZkladntextChar"/>
    <w:link w:val="Zkladntext-prvnodsazen"/>
    <w:uiPriority w:val="99"/>
    <w:semiHidden/>
    <w:rsid w:val="00C121FC"/>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C121FC"/>
    <w:pPr>
      <w:ind w:firstLine="210"/>
    </w:pPr>
  </w:style>
  <w:style w:type="character" w:customStyle="1" w:styleId="Zkladntext-prvnodsazen2Char">
    <w:name w:val="Základní text - první odsazený 2 Char"/>
    <w:basedOn w:val="ZkladntextodsazenChar"/>
    <w:link w:val="Zkladntext-prvnodsazen2"/>
    <w:uiPriority w:val="99"/>
    <w:semiHidden/>
    <w:rsid w:val="00C121FC"/>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C121F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121FC"/>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uiPriority w:val="99"/>
    <w:semiHidden/>
    <w:unhideWhenUsed/>
    <w:rsid w:val="00C121FC"/>
    <w:rPr>
      <w:rFonts w:ascii="Tahoma" w:hAnsi="Tahoma" w:cs="Tahoma"/>
      <w:sz w:val="16"/>
      <w:szCs w:val="16"/>
    </w:rPr>
  </w:style>
  <w:style w:type="character" w:customStyle="1" w:styleId="TextbublinyChar">
    <w:name w:val="Text bubliny Char"/>
    <w:basedOn w:val="Standardnpsmoodstavce"/>
    <w:link w:val="Textbubliny"/>
    <w:uiPriority w:val="99"/>
    <w:semiHidden/>
    <w:rsid w:val="00C121FC"/>
    <w:rPr>
      <w:rFonts w:ascii="Tahoma" w:eastAsia="Times New Roman" w:hAnsi="Tahoma" w:cs="Tahoma"/>
      <w:sz w:val="16"/>
      <w:szCs w:val="16"/>
      <w:lang w:eastAsia="cs-CZ"/>
    </w:rPr>
  </w:style>
  <w:style w:type="paragraph" w:styleId="Bezmezer">
    <w:name w:val="No Spacing"/>
    <w:uiPriority w:val="1"/>
    <w:qFormat/>
    <w:rsid w:val="00C121FC"/>
    <w:pPr>
      <w:spacing w:after="0" w:line="240" w:lineRule="auto"/>
    </w:pPr>
    <w:rPr>
      <w:rFonts w:eastAsiaTheme="minorEastAsia"/>
      <w:lang w:eastAsia="cs-CZ"/>
    </w:rPr>
  </w:style>
  <w:style w:type="paragraph" w:styleId="Odstavecseseznamem">
    <w:name w:val="List Paragraph"/>
    <w:basedOn w:val="Normln"/>
    <w:uiPriority w:val="34"/>
    <w:qFormat/>
    <w:rsid w:val="00C121FC"/>
    <w:pPr>
      <w:ind w:left="720"/>
      <w:contextualSpacing/>
    </w:pPr>
  </w:style>
  <w:style w:type="paragraph" w:customStyle="1" w:styleId="Textbody">
    <w:name w:val="Text body"/>
    <w:basedOn w:val="Normln"/>
    <w:uiPriority w:val="99"/>
    <w:semiHidden/>
    <w:rsid w:val="00C121FC"/>
    <w:pPr>
      <w:suppressAutoHyphens/>
      <w:autoSpaceDE w:val="0"/>
      <w:autoSpaceDN w:val="0"/>
    </w:pPr>
    <w:rPr>
      <w:kern w:val="3"/>
      <w:sz w:val="22"/>
      <w:szCs w:val="22"/>
      <w:lang w:eastAsia="zh-CN"/>
    </w:rPr>
  </w:style>
  <w:style w:type="paragraph" w:customStyle="1" w:styleId="Standard">
    <w:name w:val="Standard"/>
    <w:uiPriority w:val="99"/>
    <w:semiHidden/>
    <w:rsid w:val="00C121FC"/>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customStyle="1" w:styleId="Normlnweb1">
    <w:name w:val="Normální (web)1"/>
    <w:basedOn w:val="Normln"/>
    <w:uiPriority w:val="99"/>
    <w:semiHidden/>
    <w:rsid w:val="00C121FC"/>
    <w:pPr>
      <w:spacing w:after="225"/>
    </w:pPr>
  </w:style>
  <w:style w:type="character" w:customStyle="1" w:styleId="RozloendokumentuChar1">
    <w:name w:val="Rozložení dokumentu Char1"/>
    <w:basedOn w:val="Standardnpsmoodstavce"/>
    <w:uiPriority w:val="99"/>
    <w:semiHidden/>
    <w:rsid w:val="00C121FC"/>
    <w:rPr>
      <w:rFonts w:ascii="Tahoma" w:eastAsia="Times New Roman" w:hAnsi="Tahoma" w:cs="Tahoma" w:hint="default"/>
      <w:sz w:val="16"/>
      <w:szCs w:val="16"/>
      <w:lang w:eastAsia="cs-CZ"/>
    </w:rPr>
  </w:style>
  <w:style w:type="character" w:customStyle="1" w:styleId="TextbublinyChar1">
    <w:name w:val="Text bubliny Char1"/>
    <w:basedOn w:val="Standardnpsmoodstavce"/>
    <w:uiPriority w:val="99"/>
    <w:semiHidden/>
    <w:rsid w:val="00C121FC"/>
    <w:rPr>
      <w:rFonts w:ascii="Tahoma" w:eastAsia="Times New Roman" w:hAnsi="Tahoma" w:cs="Tahoma" w:hint="default"/>
      <w:sz w:val="16"/>
      <w:szCs w:val="16"/>
      <w:lang w:eastAsia="cs-CZ"/>
    </w:rPr>
  </w:style>
  <w:style w:type="character" w:customStyle="1" w:styleId="Internetlink">
    <w:name w:val="Internet link"/>
    <w:basedOn w:val="Standardnpsmoodstavce"/>
    <w:rsid w:val="00C121FC"/>
    <w:rPr>
      <w:color w:val="0000FF"/>
      <w:u w:val="single"/>
    </w:rPr>
  </w:style>
  <w:style w:type="table" w:styleId="Elegantntabulka">
    <w:name w:val="Table Elegant"/>
    <w:basedOn w:val="Normlntabulka"/>
    <w:semiHidden/>
    <w:unhideWhenUsed/>
    <w:rsid w:val="00C121F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39"/>
    <w:rsid w:val="00C1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121FC"/>
    <w:rPr>
      <w:b/>
      <w:bCs/>
    </w:rPr>
  </w:style>
  <w:style w:type="numbering" w:customStyle="1" w:styleId="WWNum1">
    <w:name w:val="WWNum1"/>
    <w:rsid w:val="00C121FC"/>
    <w:pPr>
      <w:numPr>
        <w:numId w:val="20"/>
      </w:numPr>
    </w:pPr>
  </w:style>
  <w:style w:type="table" w:customStyle="1" w:styleId="Styl1">
    <w:name w:val="Styl1"/>
    <w:basedOn w:val="Elegantntabulka"/>
    <w:uiPriority w:val="99"/>
    <w:qFormat/>
    <w:rsid w:val="00807FF7"/>
    <w:tblPr/>
    <w:tblStylePr w:type="firstRow">
      <w:rPr>
        <w:caps/>
        <w:color w:val="auto"/>
      </w:rPr>
      <w:tblPr/>
      <w:tcPr>
        <w:tcBorders>
          <w:tl2br w:val="none" w:sz="0" w:space="0" w:color="auto"/>
          <w:tr2bl w:val="none" w:sz="0" w:space="0" w:color="auto"/>
        </w:tcBorders>
      </w:tcPr>
    </w:tblStylePr>
  </w:style>
  <w:style w:type="table" w:customStyle="1" w:styleId="Styl2">
    <w:name w:val="Styl2"/>
    <w:basedOn w:val="Elegantntabulka"/>
    <w:uiPriority w:val="99"/>
    <w:qFormat/>
    <w:rsid w:val="00807FF7"/>
    <w:tbl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1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21FC"/>
    <w:pPr>
      <w:keepNext/>
      <w:autoSpaceDE w:val="0"/>
      <w:autoSpaceDN w:val="0"/>
      <w:spacing w:before="120" w:after="120"/>
      <w:jc w:val="center"/>
      <w:outlineLvl w:val="0"/>
    </w:pPr>
    <w:rPr>
      <w:b/>
      <w:bCs/>
      <w:sz w:val="28"/>
      <w:u w:val="single"/>
    </w:rPr>
  </w:style>
  <w:style w:type="paragraph" w:styleId="Nadpis2">
    <w:name w:val="heading 2"/>
    <w:basedOn w:val="Normln"/>
    <w:next w:val="Normln"/>
    <w:link w:val="Nadpis2Char"/>
    <w:semiHidden/>
    <w:unhideWhenUsed/>
    <w:qFormat/>
    <w:rsid w:val="00C121FC"/>
    <w:pPr>
      <w:keepNext/>
      <w:autoSpaceDE w:val="0"/>
      <w:autoSpaceDN w:val="0"/>
      <w:spacing w:before="80" w:after="80"/>
      <w:jc w:val="center"/>
      <w:outlineLvl w:val="1"/>
    </w:pPr>
    <w:rPr>
      <w:b/>
      <w:bCs/>
      <w:sz w:val="26"/>
      <w:szCs w:val="22"/>
    </w:rPr>
  </w:style>
  <w:style w:type="paragraph" w:styleId="Nadpis3">
    <w:name w:val="heading 3"/>
    <w:basedOn w:val="Normln"/>
    <w:next w:val="Normln"/>
    <w:link w:val="Nadpis3Char"/>
    <w:semiHidden/>
    <w:unhideWhenUsed/>
    <w:qFormat/>
    <w:rsid w:val="00C121FC"/>
    <w:pPr>
      <w:keepNext/>
      <w:autoSpaceDE w:val="0"/>
      <w:autoSpaceDN w:val="0"/>
      <w:spacing w:before="40" w:after="40"/>
      <w:jc w:val="center"/>
      <w:outlineLvl w:val="2"/>
    </w:pPr>
    <w:rPr>
      <w:rFonts w:cs="Arial"/>
      <w:b/>
      <w:bCs/>
      <w:szCs w:val="22"/>
    </w:rPr>
  </w:style>
  <w:style w:type="paragraph" w:styleId="Nadpis4">
    <w:name w:val="heading 4"/>
    <w:basedOn w:val="Normln"/>
    <w:next w:val="Normln"/>
    <w:link w:val="Nadpis4Char"/>
    <w:semiHidden/>
    <w:unhideWhenUsed/>
    <w:qFormat/>
    <w:rsid w:val="00C121FC"/>
    <w:pPr>
      <w:keepNext/>
      <w:autoSpaceDE w:val="0"/>
      <w:autoSpaceDN w:val="0"/>
      <w:spacing w:before="20" w:after="20"/>
      <w:outlineLvl w:val="3"/>
    </w:pPr>
    <w:rPr>
      <w:b/>
      <w:bCs/>
      <w:sz w:val="20"/>
      <w:szCs w:val="20"/>
    </w:rPr>
  </w:style>
  <w:style w:type="paragraph" w:styleId="Nadpis6">
    <w:name w:val="heading 6"/>
    <w:basedOn w:val="Normln"/>
    <w:next w:val="Normln"/>
    <w:link w:val="Nadpis6Char"/>
    <w:semiHidden/>
    <w:unhideWhenUsed/>
    <w:qFormat/>
    <w:rsid w:val="00C121FC"/>
    <w:pPr>
      <w:spacing w:before="240" w:after="60"/>
      <w:outlineLvl w:val="5"/>
    </w:pPr>
    <w:rPr>
      <w:b/>
      <w:bCs/>
      <w:sz w:val="22"/>
      <w:szCs w:val="22"/>
    </w:rPr>
  </w:style>
  <w:style w:type="paragraph" w:styleId="Nadpis7">
    <w:name w:val="heading 7"/>
    <w:basedOn w:val="Normln"/>
    <w:next w:val="Normln"/>
    <w:link w:val="Nadpis7Char"/>
    <w:uiPriority w:val="99"/>
    <w:unhideWhenUsed/>
    <w:qFormat/>
    <w:rsid w:val="00C121FC"/>
    <w:pPr>
      <w:spacing w:before="240" w:after="60"/>
      <w:outlineLvl w:val="6"/>
    </w:pPr>
  </w:style>
  <w:style w:type="paragraph" w:styleId="Nadpis8">
    <w:name w:val="heading 8"/>
    <w:basedOn w:val="Normln"/>
    <w:next w:val="Normln"/>
    <w:link w:val="Nadpis8Char"/>
    <w:uiPriority w:val="99"/>
    <w:semiHidden/>
    <w:unhideWhenUsed/>
    <w:qFormat/>
    <w:rsid w:val="00C121FC"/>
    <w:pPr>
      <w:spacing w:before="240" w:after="60"/>
      <w:outlineLvl w:val="7"/>
    </w:pPr>
    <w:rPr>
      <w:i/>
      <w:iCs/>
    </w:rPr>
  </w:style>
  <w:style w:type="paragraph" w:styleId="Nadpis9">
    <w:name w:val="heading 9"/>
    <w:basedOn w:val="Normln"/>
    <w:next w:val="Normln"/>
    <w:link w:val="Nadpis9Char"/>
    <w:uiPriority w:val="99"/>
    <w:semiHidden/>
    <w:unhideWhenUsed/>
    <w:qFormat/>
    <w:rsid w:val="00C121F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21FC"/>
    <w:rPr>
      <w:rFonts w:ascii="Times New Roman" w:eastAsia="Times New Roman" w:hAnsi="Times New Roman" w:cs="Times New Roman"/>
      <w:b/>
      <w:bCs/>
      <w:sz w:val="28"/>
      <w:szCs w:val="24"/>
      <w:u w:val="single"/>
      <w:lang w:eastAsia="cs-CZ"/>
    </w:rPr>
  </w:style>
  <w:style w:type="character" w:customStyle="1" w:styleId="Nadpis2Char">
    <w:name w:val="Nadpis 2 Char"/>
    <w:basedOn w:val="Standardnpsmoodstavce"/>
    <w:link w:val="Nadpis2"/>
    <w:semiHidden/>
    <w:rsid w:val="00C121FC"/>
    <w:rPr>
      <w:rFonts w:ascii="Times New Roman" w:eastAsia="Times New Roman" w:hAnsi="Times New Roman" w:cs="Times New Roman"/>
      <w:b/>
      <w:bCs/>
      <w:sz w:val="26"/>
      <w:lang w:eastAsia="cs-CZ"/>
    </w:rPr>
  </w:style>
  <w:style w:type="character" w:customStyle="1" w:styleId="Nadpis3Char">
    <w:name w:val="Nadpis 3 Char"/>
    <w:basedOn w:val="Standardnpsmoodstavce"/>
    <w:link w:val="Nadpis3"/>
    <w:semiHidden/>
    <w:rsid w:val="00C121FC"/>
    <w:rPr>
      <w:rFonts w:ascii="Times New Roman" w:eastAsia="Times New Roman" w:hAnsi="Times New Roman" w:cs="Arial"/>
      <w:b/>
      <w:bCs/>
      <w:sz w:val="24"/>
      <w:lang w:eastAsia="cs-CZ"/>
    </w:rPr>
  </w:style>
  <w:style w:type="character" w:customStyle="1" w:styleId="Nadpis4Char">
    <w:name w:val="Nadpis 4 Char"/>
    <w:basedOn w:val="Standardnpsmoodstavce"/>
    <w:link w:val="Nadpis4"/>
    <w:semiHidden/>
    <w:rsid w:val="00C121F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semiHidden/>
    <w:rsid w:val="00C121FC"/>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C121F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C121F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C121FC"/>
    <w:rPr>
      <w:rFonts w:ascii="Arial" w:eastAsia="Times New Roman" w:hAnsi="Arial" w:cs="Arial"/>
      <w:lang w:eastAsia="cs-CZ"/>
    </w:rPr>
  </w:style>
  <w:style w:type="character" w:styleId="Hypertextovodkaz">
    <w:name w:val="Hyperlink"/>
    <w:basedOn w:val="Standardnpsmoodstavce"/>
    <w:semiHidden/>
    <w:unhideWhenUsed/>
    <w:rsid w:val="00C121FC"/>
    <w:rPr>
      <w:color w:val="0000FF"/>
      <w:u w:val="single"/>
    </w:rPr>
  </w:style>
  <w:style w:type="character" w:styleId="Sledovanodkaz">
    <w:name w:val="FollowedHyperlink"/>
    <w:basedOn w:val="Standardnpsmoodstavce"/>
    <w:uiPriority w:val="99"/>
    <w:semiHidden/>
    <w:unhideWhenUsed/>
    <w:rsid w:val="00C121FC"/>
    <w:rPr>
      <w:color w:val="800080" w:themeColor="followedHyperlink"/>
      <w:u w:val="single"/>
    </w:rPr>
  </w:style>
  <w:style w:type="paragraph" w:styleId="Normlnweb">
    <w:name w:val="Normal (Web)"/>
    <w:basedOn w:val="Normln"/>
    <w:uiPriority w:val="99"/>
    <w:semiHidden/>
    <w:unhideWhenUsed/>
    <w:rsid w:val="00C121FC"/>
    <w:pPr>
      <w:spacing w:before="100" w:beforeAutospacing="1" w:after="100" w:afterAutospacing="1"/>
    </w:pPr>
  </w:style>
  <w:style w:type="paragraph" w:styleId="Zhlav">
    <w:name w:val="header"/>
    <w:basedOn w:val="Normln"/>
    <w:link w:val="ZhlavChar"/>
    <w:uiPriority w:val="99"/>
    <w:semiHidden/>
    <w:unhideWhenUsed/>
    <w:rsid w:val="00C121F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C121FC"/>
  </w:style>
  <w:style w:type="paragraph" w:styleId="Seznam">
    <w:name w:val="List"/>
    <w:basedOn w:val="Normln"/>
    <w:uiPriority w:val="99"/>
    <w:semiHidden/>
    <w:unhideWhenUsed/>
    <w:rsid w:val="00C121FC"/>
    <w:pPr>
      <w:ind w:left="283" w:hanging="283"/>
    </w:pPr>
  </w:style>
  <w:style w:type="paragraph" w:styleId="Seznam2">
    <w:name w:val="List 2"/>
    <w:basedOn w:val="Normln"/>
    <w:uiPriority w:val="99"/>
    <w:semiHidden/>
    <w:unhideWhenUsed/>
    <w:rsid w:val="00C121FC"/>
    <w:pPr>
      <w:ind w:left="566" w:hanging="283"/>
    </w:pPr>
  </w:style>
  <w:style w:type="paragraph" w:styleId="Nzev">
    <w:name w:val="Title"/>
    <w:basedOn w:val="Normln"/>
    <w:link w:val="NzevChar"/>
    <w:uiPriority w:val="99"/>
    <w:qFormat/>
    <w:rsid w:val="00C121FC"/>
    <w:pPr>
      <w:autoSpaceDE w:val="0"/>
      <w:autoSpaceDN w:val="0"/>
      <w:jc w:val="center"/>
    </w:pPr>
    <w:rPr>
      <w:b/>
      <w:bCs/>
      <w:sz w:val="28"/>
      <w:szCs w:val="28"/>
    </w:rPr>
  </w:style>
  <w:style w:type="character" w:customStyle="1" w:styleId="NzevChar">
    <w:name w:val="Název Char"/>
    <w:basedOn w:val="Standardnpsmoodstavce"/>
    <w:link w:val="Nzev"/>
    <w:uiPriority w:val="99"/>
    <w:rsid w:val="00C121FC"/>
    <w:rPr>
      <w:rFonts w:ascii="Times New Roman" w:eastAsia="Times New Roman" w:hAnsi="Times New Roman" w:cs="Times New Roman"/>
      <w:b/>
      <w:bCs/>
      <w:sz w:val="28"/>
      <w:szCs w:val="28"/>
      <w:lang w:eastAsia="cs-CZ"/>
    </w:rPr>
  </w:style>
  <w:style w:type="paragraph" w:styleId="Zkladntext">
    <w:name w:val="Body Text"/>
    <w:basedOn w:val="Normln"/>
    <w:link w:val="ZkladntextChar"/>
    <w:uiPriority w:val="99"/>
    <w:semiHidden/>
    <w:unhideWhenUsed/>
    <w:rsid w:val="00C121FC"/>
    <w:pPr>
      <w:autoSpaceDE w:val="0"/>
      <w:autoSpaceDN w:val="0"/>
      <w:jc w:val="both"/>
    </w:pPr>
    <w:rPr>
      <w:sz w:val="20"/>
      <w:szCs w:val="20"/>
    </w:rPr>
  </w:style>
  <w:style w:type="character" w:customStyle="1" w:styleId="ZkladntextChar">
    <w:name w:val="Základní text Char"/>
    <w:basedOn w:val="Standardnpsmoodstavce"/>
    <w:link w:val="Zkladntext"/>
    <w:uiPriority w:val="99"/>
    <w:semiHidden/>
    <w:rsid w:val="00C121FC"/>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C121FC"/>
    <w:pPr>
      <w:spacing w:after="120"/>
      <w:ind w:left="283"/>
    </w:pPr>
  </w:style>
  <w:style w:type="character" w:customStyle="1" w:styleId="ZkladntextodsazenChar">
    <w:name w:val="Základní text odsazený Char"/>
    <w:basedOn w:val="Standardnpsmoodstavce"/>
    <w:link w:val="Zkladntextodsazen"/>
    <w:uiPriority w:val="99"/>
    <w:semiHidden/>
    <w:rsid w:val="00C121FC"/>
    <w:rPr>
      <w:rFonts w:ascii="Times New Roman" w:eastAsia="Times New Roman" w:hAnsi="Times New Roman" w:cs="Times New Roman"/>
      <w:sz w:val="24"/>
      <w:szCs w:val="24"/>
      <w:lang w:eastAsia="cs-CZ"/>
    </w:rPr>
  </w:style>
  <w:style w:type="paragraph" w:styleId="Zkladntext-prvnodsazen">
    <w:name w:val="Body Text First Indent"/>
    <w:basedOn w:val="Zkladntext"/>
    <w:link w:val="Zkladntext-prvnodsazenChar"/>
    <w:uiPriority w:val="99"/>
    <w:semiHidden/>
    <w:unhideWhenUsed/>
    <w:rsid w:val="00C121FC"/>
    <w:pPr>
      <w:autoSpaceDE/>
      <w:autoSpaceDN/>
      <w:spacing w:after="120"/>
      <w:ind w:firstLine="210"/>
      <w:jc w:val="left"/>
    </w:pPr>
    <w:rPr>
      <w:sz w:val="24"/>
      <w:szCs w:val="24"/>
    </w:rPr>
  </w:style>
  <w:style w:type="character" w:customStyle="1" w:styleId="Zkladntext-prvnodsazenChar">
    <w:name w:val="Základní text - první odsazený Char"/>
    <w:basedOn w:val="ZkladntextChar"/>
    <w:link w:val="Zkladntext-prvnodsazen"/>
    <w:uiPriority w:val="99"/>
    <w:semiHidden/>
    <w:rsid w:val="00C121FC"/>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C121FC"/>
    <w:pPr>
      <w:ind w:firstLine="210"/>
    </w:pPr>
  </w:style>
  <w:style w:type="character" w:customStyle="1" w:styleId="Zkladntext-prvnodsazen2Char">
    <w:name w:val="Základní text - první odsazený 2 Char"/>
    <w:basedOn w:val="ZkladntextodsazenChar"/>
    <w:link w:val="Zkladntext-prvnodsazen2"/>
    <w:uiPriority w:val="99"/>
    <w:semiHidden/>
    <w:rsid w:val="00C121FC"/>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C121F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121FC"/>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uiPriority w:val="99"/>
    <w:semiHidden/>
    <w:unhideWhenUsed/>
    <w:rsid w:val="00C121FC"/>
    <w:rPr>
      <w:rFonts w:ascii="Tahoma" w:hAnsi="Tahoma" w:cs="Tahoma"/>
      <w:sz w:val="16"/>
      <w:szCs w:val="16"/>
    </w:rPr>
  </w:style>
  <w:style w:type="character" w:customStyle="1" w:styleId="TextbublinyChar">
    <w:name w:val="Text bubliny Char"/>
    <w:basedOn w:val="Standardnpsmoodstavce"/>
    <w:link w:val="Textbubliny"/>
    <w:uiPriority w:val="99"/>
    <w:semiHidden/>
    <w:rsid w:val="00C121FC"/>
    <w:rPr>
      <w:rFonts w:ascii="Tahoma" w:eastAsia="Times New Roman" w:hAnsi="Tahoma" w:cs="Tahoma"/>
      <w:sz w:val="16"/>
      <w:szCs w:val="16"/>
      <w:lang w:eastAsia="cs-CZ"/>
    </w:rPr>
  </w:style>
  <w:style w:type="paragraph" w:styleId="Bezmezer">
    <w:name w:val="No Spacing"/>
    <w:uiPriority w:val="1"/>
    <w:qFormat/>
    <w:rsid w:val="00C121FC"/>
    <w:pPr>
      <w:spacing w:after="0" w:line="240" w:lineRule="auto"/>
    </w:pPr>
    <w:rPr>
      <w:rFonts w:eastAsiaTheme="minorEastAsia"/>
      <w:lang w:eastAsia="cs-CZ"/>
    </w:rPr>
  </w:style>
  <w:style w:type="paragraph" w:styleId="Odstavecseseznamem">
    <w:name w:val="List Paragraph"/>
    <w:basedOn w:val="Normln"/>
    <w:uiPriority w:val="34"/>
    <w:qFormat/>
    <w:rsid w:val="00C121FC"/>
    <w:pPr>
      <w:ind w:left="720"/>
      <w:contextualSpacing/>
    </w:pPr>
  </w:style>
  <w:style w:type="paragraph" w:customStyle="1" w:styleId="Textbody">
    <w:name w:val="Text body"/>
    <w:basedOn w:val="Normln"/>
    <w:uiPriority w:val="99"/>
    <w:semiHidden/>
    <w:rsid w:val="00C121FC"/>
    <w:pPr>
      <w:suppressAutoHyphens/>
      <w:autoSpaceDE w:val="0"/>
      <w:autoSpaceDN w:val="0"/>
    </w:pPr>
    <w:rPr>
      <w:kern w:val="3"/>
      <w:sz w:val="22"/>
      <w:szCs w:val="22"/>
      <w:lang w:eastAsia="zh-CN"/>
    </w:rPr>
  </w:style>
  <w:style w:type="paragraph" w:customStyle="1" w:styleId="Standard">
    <w:name w:val="Standard"/>
    <w:uiPriority w:val="99"/>
    <w:semiHidden/>
    <w:rsid w:val="00C121FC"/>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customStyle="1" w:styleId="Normlnweb1">
    <w:name w:val="Normální (web)1"/>
    <w:basedOn w:val="Normln"/>
    <w:uiPriority w:val="99"/>
    <w:semiHidden/>
    <w:rsid w:val="00C121FC"/>
    <w:pPr>
      <w:spacing w:after="225"/>
    </w:pPr>
  </w:style>
  <w:style w:type="character" w:customStyle="1" w:styleId="RozloendokumentuChar1">
    <w:name w:val="Rozložení dokumentu Char1"/>
    <w:basedOn w:val="Standardnpsmoodstavce"/>
    <w:uiPriority w:val="99"/>
    <w:semiHidden/>
    <w:rsid w:val="00C121FC"/>
    <w:rPr>
      <w:rFonts w:ascii="Tahoma" w:eastAsia="Times New Roman" w:hAnsi="Tahoma" w:cs="Tahoma" w:hint="default"/>
      <w:sz w:val="16"/>
      <w:szCs w:val="16"/>
      <w:lang w:eastAsia="cs-CZ"/>
    </w:rPr>
  </w:style>
  <w:style w:type="character" w:customStyle="1" w:styleId="TextbublinyChar1">
    <w:name w:val="Text bubliny Char1"/>
    <w:basedOn w:val="Standardnpsmoodstavce"/>
    <w:uiPriority w:val="99"/>
    <w:semiHidden/>
    <w:rsid w:val="00C121FC"/>
    <w:rPr>
      <w:rFonts w:ascii="Tahoma" w:eastAsia="Times New Roman" w:hAnsi="Tahoma" w:cs="Tahoma" w:hint="default"/>
      <w:sz w:val="16"/>
      <w:szCs w:val="16"/>
      <w:lang w:eastAsia="cs-CZ"/>
    </w:rPr>
  </w:style>
  <w:style w:type="character" w:customStyle="1" w:styleId="Internetlink">
    <w:name w:val="Internet link"/>
    <w:basedOn w:val="Standardnpsmoodstavce"/>
    <w:rsid w:val="00C121FC"/>
    <w:rPr>
      <w:color w:val="0000FF"/>
      <w:u w:val="single"/>
    </w:rPr>
  </w:style>
  <w:style w:type="table" w:styleId="Elegantntabulka">
    <w:name w:val="Table Elegant"/>
    <w:basedOn w:val="Normlntabulka"/>
    <w:semiHidden/>
    <w:unhideWhenUsed/>
    <w:rsid w:val="00C121F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39"/>
    <w:rsid w:val="00C1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121FC"/>
    <w:rPr>
      <w:b/>
      <w:bCs/>
    </w:rPr>
  </w:style>
  <w:style w:type="numbering" w:customStyle="1" w:styleId="WWNum1">
    <w:name w:val="WWNum1"/>
    <w:rsid w:val="00C121FC"/>
    <w:pPr>
      <w:numPr>
        <w:numId w:val="20"/>
      </w:numPr>
    </w:pPr>
  </w:style>
  <w:style w:type="table" w:customStyle="1" w:styleId="Styl1">
    <w:name w:val="Styl1"/>
    <w:basedOn w:val="Elegantntabulka"/>
    <w:uiPriority w:val="99"/>
    <w:qFormat/>
    <w:rsid w:val="00807FF7"/>
    <w:tblPr/>
    <w:tblStylePr w:type="firstRow">
      <w:rPr>
        <w:caps/>
        <w:color w:val="auto"/>
      </w:rPr>
      <w:tblPr/>
      <w:tcPr>
        <w:tcBorders>
          <w:tl2br w:val="none" w:sz="0" w:space="0" w:color="auto"/>
          <w:tr2bl w:val="none" w:sz="0" w:space="0" w:color="auto"/>
        </w:tcBorders>
      </w:tcPr>
    </w:tblStylePr>
  </w:style>
  <w:style w:type="table" w:customStyle="1" w:styleId="Styl2">
    <w:name w:val="Styl2"/>
    <w:basedOn w:val="Elegantntabulka"/>
    <w:uiPriority w:val="99"/>
    <w:qFormat/>
    <w:rsid w:val="00807FF7"/>
    <w:tbl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40274">
      <w:bodyDiv w:val="1"/>
      <w:marLeft w:val="0"/>
      <w:marRight w:val="0"/>
      <w:marTop w:val="0"/>
      <w:marBottom w:val="0"/>
      <w:divBdr>
        <w:top w:val="none" w:sz="0" w:space="0" w:color="auto"/>
        <w:left w:val="none" w:sz="0" w:space="0" w:color="auto"/>
        <w:bottom w:val="none" w:sz="0" w:space="0" w:color="auto"/>
        <w:right w:val="none" w:sz="0" w:space="0" w:color="auto"/>
      </w:divBdr>
    </w:div>
    <w:div w:id="1186867659">
      <w:bodyDiv w:val="1"/>
      <w:marLeft w:val="0"/>
      <w:marRight w:val="0"/>
      <w:marTop w:val="0"/>
      <w:marBottom w:val="0"/>
      <w:divBdr>
        <w:top w:val="none" w:sz="0" w:space="0" w:color="auto"/>
        <w:left w:val="none" w:sz="0" w:space="0" w:color="auto"/>
        <w:bottom w:val="none" w:sz="0" w:space="0" w:color="auto"/>
        <w:right w:val="none" w:sz="0" w:space="0" w:color="auto"/>
      </w:divBdr>
    </w:div>
    <w:div w:id="1411733237">
      <w:bodyDiv w:val="1"/>
      <w:marLeft w:val="0"/>
      <w:marRight w:val="0"/>
      <w:marTop w:val="0"/>
      <w:marBottom w:val="0"/>
      <w:divBdr>
        <w:top w:val="none" w:sz="0" w:space="0" w:color="auto"/>
        <w:left w:val="none" w:sz="0" w:space="0" w:color="auto"/>
        <w:bottom w:val="none" w:sz="0" w:space="0" w:color="auto"/>
        <w:right w:val="none" w:sz="0" w:space="0" w:color="auto"/>
      </w:divBdr>
    </w:div>
    <w:div w:id="1599604211">
      <w:bodyDiv w:val="1"/>
      <w:marLeft w:val="0"/>
      <w:marRight w:val="0"/>
      <w:marTop w:val="0"/>
      <w:marBottom w:val="0"/>
      <w:divBdr>
        <w:top w:val="none" w:sz="0" w:space="0" w:color="auto"/>
        <w:left w:val="none" w:sz="0" w:space="0" w:color="auto"/>
        <w:bottom w:val="none" w:sz="0" w:space="0" w:color="auto"/>
        <w:right w:val="none" w:sz="0" w:space="0" w:color="auto"/>
      </w:divBdr>
    </w:div>
    <w:div w:id="18538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zenec@zsbzenec.cz" TargetMode="External"/><Relationship Id="rId13" Type="http://schemas.openxmlformats.org/officeDocument/2006/relationships/hyperlink" Target="mailto:zsbzenec@zsbzenec.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zsbzenec.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bzenec.cz/" TargetMode="External"/><Relationship Id="rId5" Type="http://schemas.openxmlformats.org/officeDocument/2006/relationships/settings" Target="settings.xml"/><Relationship Id="rId15" Type="http://schemas.openxmlformats.org/officeDocument/2006/relationships/hyperlink" Target="mailto:zsbzenec@zsbzenec.cz" TargetMode="External"/><Relationship Id="rId10" Type="http://schemas.openxmlformats.org/officeDocument/2006/relationships/hyperlink" Target="http://www.iskola.cz" TargetMode="External"/><Relationship Id="rId4" Type="http://schemas.microsoft.com/office/2007/relationships/stylesWithEffects" Target="stylesWithEffects.xml"/><Relationship Id="rId9" Type="http://schemas.openxmlformats.org/officeDocument/2006/relationships/hyperlink" Target="http://www.zsbzenec.cz" TargetMode="External"/><Relationship Id="rId14" Type="http://schemas.openxmlformats.org/officeDocument/2006/relationships/hyperlink" Target="mailto:zsbzenec@zsbzene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F3F6B-76A7-42B8-BC76-7E6BBE66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9077</Words>
  <Characters>53556</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Adamec</dc:creator>
  <cp:lastModifiedBy>Jiří Adamec</cp:lastModifiedBy>
  <cp:revision>2</cp:revision>
  <cp:lastPrinted>2019-10-14T06:43:00Z</cp:lastPrinted>
  <dcterms:created xsi:type="dcterms:W3CDTF">2019-10-18T10:15:00Z</dcterms:created>
  <dcterms:modified xsi:type="dcterms:W3CDTF">2019-10-18T10:15:00Z</dcterms:modified>
</cp:coreProperties>
</file>